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C" w:rsidRPr="00A66272" w:rsidRDefault="00F50F20" w:rsidP="00A959CB">
      <w:pPr>
        <w:pStyle w:val="a3"/>
        <w:rPr>
          <w:b/>
          <w:i/>
          <w:color w:val="auto"/>
          <w:sz w:val="22"/>
          <w:szCs w:val="22"/>
        </w:rPr>
      </w:pPr>
      <w:bookmarkStart w:id="0" w:name="_GoBack"/>
      <w:bookmarkEnd w:id="0"/>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A66272">
        <w:rPr>
          <w:i/>
          <w:color w:val="auto"/>
          <w:sz w:val="22"/>
          <w:szCs w:val="22"/>
        </w:rPr>
        <w:t xml:space="preserve">             </w:t>
      </w:r>
      <w:r w:rsidRPr="00A66272">
        <w:rPr>
          <w:b/>
          <w:i/>
          <w:color w:val="auto"/>
          <w:sz w:val="22"/>
          <w:szCs w:val="22"/>
        </w:rPr>
        <w:tab/>
      </w:r>
      <w:r w:rsidR="00A952C5" w:rsidRPr="00A66272">
        <w:rPr>
          <w:b/>
          <w:i/>
          <w:color w:val="auto"/>
          <w:sz w:val="22"/>
          <w:szCs w:val="22"/>
        </w:rPr>
        <w:t xml:space="preserve">  </w:t>
      </w:r>
    </w:p>
    <w:p w:rsidR="00D44750" w:rsidRPr="00A66272" w:rsidRDefault="002726AA" w:rsidP="00AA4030">
      <w:pPr>
        <w:pStyle w:val="a3"/>
        <w:rPr>
          <w:b/>
          <w:i/>
          <w:color w:val="FF0000"/>
          <w:sz w:val="22"/>
          <w:szCs w:val="22"/>
        </w:rPr>
      </w:pP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00F020F4" w:rsidRPr="00A66272">
        <w:rPr>
          <w:b/>
          <w:i/>
          <w:color w:val="auto"/>
          <w:sz w:val="22"/>
          <w:szCs w:val="22"/>
        </w:rPr>
        <w:t xml:space="preserve"> </w:t>
      </w:r>
    </w:p>
    <w:p w:rsidR="00F94A58" w:rsidRPr="008100DA" w:rsidRDefault="00F94A58" w:rsidP="00F94A58">
      <w:pPr>
        <w:ind w:firstLine="708"/>
        <w:jc w:val="both"/>
        <w:rPr>
          <w:i/>
          <w:sz w:val="26"/>
          <w:szCs w:val="26"/>
        </w:rPr>
      </w:pPr>
      <w:r w:rsidRPr="008100DA">
        <w:rPr>
          <w:i/>
          <w:sz w:val="26"/>
          <w:szCs w:val="26"/>
        </w:rPr>
        <w:t xml:space="preserve">Для организации перевозок грузов железнодорожным транспортом необходимо зарегистрироваться в качестве грузоотправителя (грузополучателя) -  присвоить железнодорожный код и заключить договор на организацию перевозки грузов железнодорожным транспортом и </w:t>
      </w:r>
      <w:r>
        <w:rPr>
          <w:i/>
          <w:sz w:val="26"/>
          <w:szCs w:val="26"/>
        </w:rPr>
        <w:t>оказание комплекса услуг, связанных с перевозкой</w:t>
      </w:r>
      <w:r w:rsidRPr="008100DA">
        <w:rPr>
          <w:i/>
          <w:sz w:val="26"/>
          <w:szCs w:val="26"/>
        </w:rPr>
        <w:t xml:space="preserve"> (далее – договор).</w:t>
      </w:r>
    </w:p>
    <w:p w:rsidR="00F94A58" w:rsidRPr="0069641A" w:rsidRDefault="00F94A58" w:rsidP="00F94A58">
      <w:pPr>
        <w:rPr>
          <w:sz w:val="26"/>
          <w:szCs w:val="26"/>
        </w:rPr>
      </w:pPr>
      <w:r w:rsidRPr="0069641A">
        <w:rPr>
          <w:sz w:val="26"/>
          <w:szCs w:val="26"/>
        </w:rPr>
        <w:t xml:space="preserve">   </w:t>
      </w:r>
    </w:p>
    <w:p w:rsidR="00F94A58" w:rsidRPr="0069641A" w:rsidRDefault="00F94A58" w:rsidP="00F94A58">
      <w:pPr>
        <w:jc w:val="center"/>
        <w:rPr>
          <w:sz w:val="26"/>
          <w:szCs w:val="26"/>
        </w:rPr>
      </w:pPr>
      <w:r w:rsidRPr="0069641A">
        <w:rPr>
          <w:caps/>
          <w:sz w:val="26"/>
          <w:szCs w:val="26"/>
        </w:rPr>
        <w:t xml:space="preserve">Для присвоения железнодорожного кода                                                        </w:t>
      </w:r>
      <w:r>
        <w:rPr>
          <w:caps/>
          <w:sz w:val="26"/>
          <w:szCs w:val="26"/>
        </w:rPr>
        <w:t xml:space="preserve">                   </w:t>
      </w:r>
      <w:r w:rsidRPr="0069641A">
        <w:rPr>
          <w:caps/>
          <w:sz w:val="26"/>
          <w:szCs w:val="26"/>
        </w:rPr>
        <w:t>и заключения договора необходимо:</w:t>
      </w:r>
    </w:p>
    <w:p w:rsidR="00F94A58" w:rsidRPr="0069641A" w:rsidRDefault="00F94A58" w:rsidP="00F94A58">
      <w:pPr>
        <w:ind w:firstLine="708"/>
        <w:jc w:val="both"/>
        <w:rPr>
          <w:i/>
          <w:sz w:val="26"/>
          <w:szCs w:val="26"/>
        </w:rPr>
      </w:pPr>
      <w:r w:rsidRPr="0069641A">
        <w:rPr>
          <w:i/>
          <w:sz w:val="26"/>
          <w:szCs w:val="26"/>
        </w:rPr>
        <w:t>1. Представить:</w:t>
      </w:r>
    </w:p>
    <w:p w:rsidR="00F94A58" w:rsidRPr="0069641A" w:rsidRDefault="00F94A58" w:rsidP="00F94A58">
      <w:pPr>
        <w:ind w:firstLine="708"/>
        <w:jc w:val="both"/>
        <w:rPr>
          <w:sz w:val="26"/>
          <w:szCs w:val="26"/>
        </w:rPr>
      </w:pPr>
      <w:r w:rsidRPr="0069641A">
        <w:rPr>
          <w:sz w:val="26"/>
          <w:szCs w:val="26"/>
        </w:rPr>
        <w:t xml:space="preserve">- письмо </w:t>
      </w:r>
      <w:r w:rsidRPr="00D604CB">
        <w:rPr>
          <w:sz w:val="26"/>
          <w:szCs w:val="26"/>
        </w:rPr>
        <w:t xml:space="preserve">на </w:t>
      </w:r>
      <w:r>
        <w:rPr>
          <w:sz w:val="26"/>
          <w:szCs w:val="26"/>
        </w:rPr>
        <w:t xml:space="preserve">первого </w:t>
      </w:r>
      <w:r w:rsidRPr="00D604CB">
        <w:rPr>
          <w:sz w:val="26"/>
          <w:szCs w:val="26"/>
        </w:rPr>
        <w:t>заместителя начальника</w:t>
      </w:r>
      <w:r w:rsidRPr="0069641A">
        <w:rPr>
          <w:sz w:val="26"/>
          <w:szCs w:val="26"/>
        </w:rPr>
        <w:t xml:space="preserve"> УП «Минское отделение Белорусской железной дороги» с просьбой о предоставлении железнодорожного кода;</w:t>
      </w:r>
    </w:p>
    <w:p w:rsidR="00F94A58" w:rsidRPr="0069641A" w:rsidRDefault="00F94A58" w:rsidP="00F94A58">
      <w:pPr>
        <w:ind w:firstLine="708"/>
        <w:jc w:val="both"/>
        <w:rPr>
          <w:sz w:val="26"/>
          <w:szCs w:val="26"/>
        </w:rPr>
      </w:pPr>
      <w:r w:rsidRPr="0069641A">
        <w:rPr>
          <w:sz w:val="26"/>
          <w:szCs w:val="26"/>
        </w:rPr>
        <w:t xml:space="preserve"> - заполненную регистрационную карточку клиента (2 экз.);</w:t>
      </w:r>
    </w:p>
    <w:p w:rsidR="00F94A58" w:rsidRDefault="00F94A58" w:rsidP="00F94A58">
      <w:pPr>
        <w:ind w:firstLine="708"/>
        <w:jc w:val="both"/>
        <w:rPr>
          <w:sz w:val="26"/>
          <w:szCs w:val="26"/>
        </w:rPr>
      </w:pPr>
      <w:r w:rsidRPr="0069641A">
        <w:rPr>
          <w:sz w:val="26"/>
          <w:szCs w:val="26"/>
        </w:rPr>
        <w:t>- два экземпляра заполненных проекта договора</w:t>
      </w:r>
      <w:r w:rsidR="00915C66">
        <w:rPr>
          <w:sz w:val="26"/>
          <w:szCs w:val="26"/>
        </w:rPr>
        <w:t xml:space="preserve"> (заполняется преамбуала и п.9. юридические адреса и реквизиты)</w:t>
      </w:r>
      <w:r>
        <w:rPr>
          <w:sz w:val="26"/>
          <w:szCs w:val="26"/>
        </w:rPr>
        <w:t>;</w:t>
      </w:r>
    </w:p>
    <w:p w:rsidR="00F94A58" w:rsidRPr="0069641A" w:rsidRDefault="00F94A58" w:rsidP="00F94A58">
      <w:pPr>
        <w:ind w:firstLine="708"/>
        <w:jc w:val="both"/>
        <w:rPr>
          <w:sz w:val="26"/>
          <w:szCs w:val="26"/>
        </w:rPr>
      </w:pPr>
      <w:r>
        <w:rPr>
          <w:sz w:val="26"/>
          <w:szCs w:val="26"/>
        </w:rPr>
        <w:t>- паспорт клиента.</w:t>
      </w:r>
      <w:r w:rsidRPr="0069641A">
        <w:rPr>
          <w:sz w:val="26"/>
          <w:szCs w:val="26"/>
        </w:rPr>
        <w:t xml:space="preserve">    </w:t>
      </w:r>
    </w:p>
    <w:p w:rsidR="00F94A58" w:rsidRPr="0069641A" w:rsidRDefault="00F94A58" w:rsidP="00F94A58">
      <w:pPr>
        <w:ind w:firstLine="708"/>
        <w:jc w:val="both"/>
        <w:rPr>
          <w:i/>
          <w:sz w:val="26"/>
          <w:szCs w:val="26"/>
        </w:rPr>
      </w:pPr>
      <w:r w:rsidRPr="0069641A">
        <w:rPr>
          <w:i/>
          <w:sz w:val="26"/>
          <w:szCs w:val="26"/>
        </w:rPr>
        <w:t>2. Приложить:</w:t>
      </w:r>
    </w:p>
    <w:p w:rsidR="00F94A58" w:rsidRPr="0069641A" w:rsidRDefault="00F94A58" w:rsidP="00F94A58">
      <w:pPr>
        <w:ind w:firstLine="708"/>
        <w:jc w:val="both"/>
        <w:rPr>
          <w:sz w:val="26"/>
          <w:szCs w:val="26"/>
        </w:rPr>
      </w:pPr>
      <w:r w:rsidRPr="0069641A">
        <w:rPr>
          <w:sz w:val="26"/>
          <w:szCs w:val="26"/>
        </w:rPr>
        <w:t xml:space="preserve">- копию платежного поручения, подтверждающего оплату услуги за предоставление железнодорожного кода;  </w:t>
      </w:r>
    </w:p>
    <w:p w:rsidR="00F94A58" w:rsidRPr="0069641A" w:rsidRDefault="00F94A58" w:rsidP="00F94A58">
      <w:pPr>
        <w:jc w:val="both"/>
        <w:rPr>
          <w:sz w:val="26"/>
          <w:szCs w:val="26"/>
        </w:rPr>
      </w:pPr>
      <w:r w:rsidRPr="0069641A">
        <w:rPr>
          <w:sz w:val="26"/>
          <w:szCs w:val="26"/>
        </w:rPr>
        <w:tab/>
        <w:t xml:space="preserve">- копию свидетельства о государственной регистрации предприятия;        </w:t>
      </w:r>
    </w:p>
    <w:p w:rsidR="00F94A58" w:rsidRPr="0069641A" w:rsidRDefault="00F94A58" w:rsidP="00F94A58">
      <w:pPr>
        <w:ind w:firstLine="708"/>
        <w:jc w:val="both"/>
        <w:rPr>
          <w:sz w:val="26"/>
          <w:szCs w:val="26"/>
        </w:rPr>
      </w:pPr>
      <w:r w:rsidRPr="0069641A">
        <w:rPr>
          <w:sz w:val="26"/>
          <w:szCs w:val="26"/>
        </w:rPr>
        <w:t>- копии страниц из Устава клиента, содержащие сведения о полном и сокращенном наименовании и юридический адрес (титульный и 1-2 листы Устава).  При смене юридического адреса необходимо представить</w:t>
      </w:r>
      <w:r>
        <w:rPr>
          <w:sz w:val="26"/>
          <w:szCs w:val="26"/>
        </w:rPr>
        <w:t xml:space="preserve"> уведомление об изменении местонахождения юридического лица</w:t>
      </w:r>
      <w:r w:rsidRPr="0069641A">
        <w:rPr>
          <w:sz w:val="26"/>
          <w:szCs w:val="26"/>
        </w:rPr>
        <w:t xml:space="preserve">;               </w:t>
      </w:r>
    </w:p>
    <w:p w:rsidR="00F94A58" w:rsidRPr="0069641A" w:rsidRDefault="00F94A58" w:rsidP="00F94A58">
      <w:pPr>
        <w:jc w:val="both"/>
        <w:rPr>
          <w:sz w:val="26"/>
          <w:szCs w:val="26"/>
        </w:rPr>
      </w:pPr>
      <w:r w:rsidRPr="0069641A">
        <w:rPr>
          <w:sz w:val="26"/>
          <w:szCs w:val="26"/>
        </w:rPr>
        <w:tab/>
        <w:t>- копию документа, подтверждающего служебное положение руководителя (приказ о назначении на должность руководителя или трудовой договор и др.; при подписании договора не руководителем, а уполномоченным лицом клиента –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подписывается в лице управляющего, необходимо приложить договор на управление предприятием;</w:t>
      </w:r>
    </w:p>
    <w:p w:rsidR="00F94A58" w:rsidRPr="0069641A" w:rsidRDefault="00F94A58" w:rsidP="00F94A58">
      <w:pPr>
        <w:jc w:val="both"/>
        <w:rPr>
          <w:sz w:val="26"/>
          <w:szCs w:val="26"/>
        </w:rPr>
      </w:pPr>
      <w:r w:rsidRPr="0069641A">
        <w:rPr>
          <w:sz w:val="26"/>
          <w:szCs w:val="26"/>
        </w:rPr>
        <w:tab/>
        <w:t xml:space="preserve">- если договор подписывается руководителем обособленного структурного подразделения (филиала) клиента, кроме вышеуказанных документов необходимы </w:t>
      </w:r>
      <w:r w:rsidRPr="002852A8">
        <w:rPr>
          <w:sz w:val="26"/>
          <w:szCs w:val="26"/>
        </w:rPr>
        <w:t>копии: 1-3 листов Положения о филиале, извещения о присвоении учетного номера плательщика,</w:t>
      </w:r>
      <w:r w:rsidRPr="0069641A">
        <w:rPr>
          <w:sz w:val="26"/>
          <w:szCs w:val="26"/>
        </w:rPr>
        <w:t xml:space="preserve">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заключается с индивидуальным предпринимателем, необходимо приложить Свидетельство о государственной регистрации и копии страниц паспорта с пропиской и подписью владельца паспорта.</w:t>
      </w:r>
    </w:p>
    <w:p w:rsidR="00F94A58" w:rsidRPr="006A6773" w:rsidRDefault="00F94A58" w:rsidP="00F94A58">
      <w:pPr>
        <w:ind w:firstLine="708"/>
        <w:jc w:val="both"/>
        <w:rPr>
          <w:b/>
          <w:sz w:val="26"/>
          <w:szCs w:val="26"/>
        </w:rPr>
      </w:pPr>
      <w:r w:rsidRPr="006A6773">
        <w:rPr>
          <w:b/>
          <w:sz w:val="26"/>
          <w:szCs w:val="26"/>
        </w:rPr>
        <w:t>Два подписанных экземпляра договора, необходимые вышеперечисленные учредительные документы, представляются в товарную контору железнодорожной станции либо в УП «Минское отделение Белорусской железной дороги».</w:t>
      </w:r>
    </w:p>
    <w:p w:rsidR="00F94A58" w:rsidRPr="006A6773" w:rsidRDefault="00F94A58" w:rsidP="00F94A58">
      <w:pPr>
        <w:ind w:firstLine="708"/>
        <w:jc w:val="both"/>
        <w:rPr>
          <w:b/>
          <w:sz w:val="26"/>
          <w:szCs w:val="26"/>
        </w:rPr>
      </w:pPr>
    </w:p>
    <w:p w:rsidR="00F94A58" w:rsidRDefault="00F94A58" w:rsidP="00F94A58">
      <w:pPr>
        <w:ind w:firstLine="708"/>
        <w:jc w:val="both"/>
        <w:rPr>
          <w:sz w:val="26"/>
          <w:szCs w:val="26"/>
        </w:rPr>
      </w:pPr>
    </w:p>
    <w:p w:rsidR="00F94A58" w:rsidRPr="0069641A" w:rsidRDefault="00F94A58" w:rsidP="00F94A58">
      <w:pPr>
        <w:ind w:firstLine="708"/>
        <w:jc w:val="both"/>
        <w:rPr>
          <w:sz w:val="26"/>
          <w:szCs w:val="26"/>
        </w:rPr>
      </w:pPr>
    </w:p>
    <w:p w:rsidR="00F94A58" w:rsidRPr="0069641A" w:rsidRDefault="00F94A58" w:rsidP="00F94A58">
      <w:pPr>
        <w:jc w:val="both"/>
        <w:rPr>
          <w:caps/>
          <w:sz w:val="26"/>
          <w:szCs w:val="26"/>
        </w:rPr>
      </w:pPr>
      <w:r w:rsidRPr="0069641A">
        <w:rPr>
          <w:caps/>
          <w:sz w:val="26"/>
          <w:szCs w:val="26"/>
        </w:rPr>
        <w:t>Контактная информация:</w:t>
      </w:r>
    </w:p>
    <w:p w:rsidR="00F94A58" w:rsidRPr="0069641A" w:rsidRDefault="00F94A58" w:rsidP="00F94A58">
      <w:pPr>
        <w:jc w:val="both"/>
        <w:rPr>
          <w:b/>
          <w:sz w:val="26"/>
          <w:szCs w:val="26"/>
        </w:rPr>
      </w:pPr>
      <w:r w:rsidRPr="0069641A">
        <w:rPr>
          <w:b/>
          <w:sz w:val="26"/>
          <w:szCs w:val="26"/>
        </w:rPr>
        <w:t xml:space="preserve">УП «Минское отделение Белорусской железной дороги» </w:t>
      </w:r>
    </w:p>
    <w:p w:rsidR="00C3702A" w:rsidRDefault="00F94A58" w:rsidP="00F94A58">
      <w:pPr>
        <w:jc w:val="both"/>
        <w:rPr>
          <w:sz w:val="26"/>
          <w:szCs w:val="26"/>
        </w:rPr>
      </w:pPr>
      <w:smartTag w:uri="urn:schemas-microsoft-com:office:smarttags" w:element="metricconverter">
        <w:smartTagPr>
          <w:attr w:name="ProductID" w:val="220030, г"/>
        </w:smartTagPr>
        <w:r w:rsidRPr="0069641A">
          <w:rPr>
            <w:sz w:val="26"/>
            <w:szCs w:val="26"/>
          </w:rPr>
          <w:t>220030, г</w:t>
        </w:r>
      </w:smartTag>
      <w:r w:rsidRPr="0069641A">
        <w:rPr>
          <w:sz w:val="26"/>
          <w:szCs w:val="26"/>
        </w:rPr>
        <w:t xml:space="preserve">. Минск, ул. Свердлова, 28, </w:t>
      </w:r>
      <w:r w:rsidRPr="00A07DB4">
        <w:rPr>
          <w:sz w:val="26"/>
          <w:szCs w:val="26"/>
          <w:u w:val="single"/>
        </w:rPr>
        <w:t>каб. 207</w:t>
      </w:r>
      <w:r w:rsidRPr="0069641A">
        <w:rPr>
          <w:sz w:val="26"/>
          <w:szCs w:val="26"/>
        </w:rPr>
        <w:t xml:space="preserve">, 413.   тел. для справок: 225-03-13, </w:t>
      </w:r>
    </w:p>
    <w:p w:rsidR="00F94A58" w:rsidRPr="0069641A" w:rsidRDefault="00F94A58" w:rsidP="00F94A58">
      <w:pPr>
        <w:jc w:val="both"/>
        <w:rPr>
          <w:sz w:val="26"/>
          <w:szCs w:val="26"/>
        </w:rPr>
      </w:pPr>
      <w:r w:rsidRPr="0069641A">
        <w:rPr>
          <w:sz w:val="26"/>
          <w:szCs w:val="26"/>
        </w:rPr>
        <w:t>225</w:t>
      </w:r>
      <w:r>
        <w:rPr>
          <w:sz w:val="26"/>
          <w:szCs w:val="26"/>
        </w:rPr>
        <w:t>-</w:t>
      </w:r>
      <w:r w:rsidRPr="0069641A">
        <w:rPr>
          <w:sz w:val="26"/>
          <w:szCs w:val="26"/>
        </w:rPr>
        <w:t>01</w:t>
      </w:r>
      <w:r>
        <w:rPr>
          <w:sz w:val="26"/>
          <w:szCs w:val="26"/>
        </w:rPr>
        <w:t>-</w:t>
      </w:r>
      <w:r w:rsidRPr="0069641A">
        <w:rPr>
          <w:sz w:val="26"/>
          <w:szCs w:val="26"/>
        </w:rPr>
        <w:t>56, 225-3</w:t>
      </w:r>
      <w:r>
        <w:rPr>
          <w:sz w:val="26"/>
          <w:szCs w:val="26"/>
        </w:rPr>
        <w:t>1</w:t>
      </w:r>
      <w:r w:rsidRPr="0069641A">
        <w:rPr>
          <w:sz w:val="26"/>
          <w:szCs w:val="26"/>
        </w:rPr>
        <w:t>-</w:t>
      </w:r>
      <w:r>
        <w:rPr>
          <w:sz w:val="26"/>
          <w:szCs w:val="26"/>
        </w:rPr>
        <w:t>57</w:t>
      </w:r>
      <w:r w:rsidRPr="0069641A">
        <w:rPr>
          <w:sz w:val="26"/>
          <w:szCs w:val="26"/>
        </w:rPr>
        <w:t>, тел. факс: 37</w:t>
      </w:r>
      <w:r w:rsidR="00C3702A">
        <w:rPr>
          <w:sz w:val="26"/>
          <w:szCs w:val="26"/>
        </w:rPr>
        <w:t>9</w:t>
      </w:r>
      <w:r w:rsidRPr="0069641A">
        <w:rPr>
          <w:sz w:val="26"/>
          <w:szCs w:val="26"/>
        </w:rPr>
        <w:t>-</w:t>
      </w:r>
      <w:r w:rsidR="00C3702A">
        <w:rPr>
          <w:sz w:val="26"/>
          <w:szCs w:val="26"/>
        </w:rPr>
        <w:t>4</w:t>
      </w:r>
      <w:r w:rsidRPr="0069641A">
        <w:rPr>
          <w:sz w:val="26"/>
          <w:szCs w:val="26"/>
        </w:rPr>
        <w:t>2-31, 225-33-98</w:t>
      </w:r>
    </w:p>
    <w:p w:rsidR="00F94A58" w:rsidRPr="00D5397C" w:rsidRDefault="00F94A58" w:rsidP="00F94A58">
      <w:pPr>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3D37C7" w:rsidRDefault="003D37C7" w:rsidP="00F94A58">
      <w:pPr>
        <w:ind w:firstLine="708"/>
        <w:jc w:val="both"/>
        <w:rPr>
          <w:sz w:val="30"/>
          <w:szCs w:val="30"/>
        </w:rPr>
      </w:pPr>
    </w:p>
    <w:p w:rsidR="003D37C7" w:rsidRPr="0050443F" w:rsidRDefault="003D37C7" w:rsidP="003D37C7">
      <w:pPr>
        <w:spacing w:line="240" w:lineRule="exact"/>
        <w:ind w:left="-180" w:firstLine="180"/>
        <w:jc w:val="both"/>
        <w:rPr>
          <w:i/>
          <w:sz w:val="30"/>
          <w:szCs w:val="30"/>
        </w:rPr>
      </w:pPr>
      <w:r w:rsidRPr="0050443F">
        <w:rPr>
          <w:i/>
          <w:sz w:val="30"/>
          <w:szCs w:val="30"/>
        </w:rPr>
        <w:t>На фирменном бланке предприятия</w:t>
      </w:r>
    </w:p>
    <w:p w:rsidR="003D37C7" w:rsidRPr="00E3239F" w:rsidRDefault="003D37C7" w:rsidP="003D37C7">
      <w:pPr>
        <w:spacing w:line="240" w:lineRule="exact"/>
        <w:ind w:left="-180" w:firstLine="180"/>
        <w:jc w:val="both"/>
        <w:rPr>
          <w:sz w:val="30"/>
          <w:szCs w:val="30"/>
        </w:rPr>
      </w:pPr>
    </w:p>
    <w:p w:rsidR="003D37C7" w:rsidRPr="00E3239F" w:rsidRDefault="003D37C7" w:rsidP="003D37C7">
      <w:pPr>
        <w:spacing w:line="240" w:lineRule="exact"/>
        <w:ind w:left="-180" w:firstLine="180"/>
        <w:jc w:val="both"/>
        <w:rPr>
          <w:sz w:val="30"/>
          <w:szCs w:val="30"/>
        </w:rPr>
      </w:pPr>
    </w:p>
    <w:p w:rsidR="003D37C7" w:rsidRPr="00E3239F" w:rsidRDefault="003D37C7" w:rsidP="003D37C7">
      <w:pPr>
        <w:spacing w:line="240" w:lineRule="exact"/>
        <w:ind w:firstLine="180"/>
        <w:jc w:val="both"/>
        <w:rPr>
          <w:sz w:val="30"/>
          <w:szCs w:val="30"/>
        </w:rPr>
      </w:pPr>
    </w:p>
    <w:p w:rsidR="003D37C7" w:rsidRPr="00E3239F" w:rsidRDefault="003D37C7" w:rsidP="003D37C7">
      <w:pPr>
        <w:tabs>
          <w:tab w:val="left" w:pos="4260"/>
        </w:tabs>
        <w:ind w:firstLine="180"/>
        <w:jc w:val="both"/>
        <w:rPr>
          <w:sz w:val="30"/>
          <w:szCs w:val="30"/>
        </w:rPr>
      </w:pPr>
      <w:r>
        <w:rPr>
          <w:sz w:val="30"/>
          <w:szCs w:val="30"/>
        </w:rPr>
        <w:tab/>
        <w:t>Первому заместителю начальника</w:t>
      </w:r>
    </w:p>
    <w:p w:rsidR="003D37C7" w:rsidRPr="00E3239F" w:rsidRDefault="003D37C7" w:rsidP="003D37C7">
      <w:pPr>
        <w:spacing w:line="280" w:lineRule="exact"/>
        <w:ind w:left="3540" w:firstLine="708"/>
        <w:jc w:val="both"/>
        <w:rPr>
          <w:sz w:val="30"/>
          <w:szCs w:val="30"/>
        </w:rPr>
      </w:pPr>
      <w:r w:rsidRPr="00E3239F">
        <w:rPr>
          <w:sz w:val="30"/>
          <w:szCs w:val="30"/>
        </w:rPr>
        <w:t xml:space="preserve">УП «Минское отделение </w:t>
      </w:r>
    </w:p>
    <w:p w:rsidR="003D37C7" w:rsidRDefault="003D37C7" w:rsidP="003D37C7">
      <w:pPr>
        <w:spacing w:line="280" w:lineRule="exact"/>
        <w:ind w:left="4248"/>
        <w:jc w:val="both"/>
        <w:rPr>
          <w:sz w:val="30"/>
          <w:szCs w:val="30"/>
        </w:rPr>
      </w:pPr>
      <w:r w:rsidRPr="00E3239F">
        <w:rPr>
          <w:sz w:val="30"/>
          <w:szCs w:val="30"/>
        </w:rPr>
        <w:t>Белорусской железной дороги»</w:t>
      </w:r>
    </w:p>
    <w:p w:rsidR="003D37C7" w:rsidRPr="00E3239F" w:rsidRDefault="003D37C7" w:rsidP="003D37C7">
      <w:pPr>
        <w:ind w:firstLine="6"/>
        <w:jc w:val="both"/>
        <w:rPr>
          <w:sz w:val="30"/>
          <w:szCs w:val="30"/>
        </w:rPr>
      </w:pPr>
    </w:p>
    <w:p w:rsidR="003D37C7" w:rsidRPr="00E3239F" w:rsidRDefault="003D37C7" w:rsidP="003D37C7">
      <w:pPr>
        <w:jc w:val="both"/>
        <w:rPr>
          <w:sz w:val="30"/>
          <w:szCs w:val="30"/>
        </w:rPr>
      </w:pPr>
      <w:r w:rsidRPr="00E3239F">
        <w:rPr>
          <w:sz w:val="30"/>
          <w:szCs w:val="30"/>
        </w:rPr>
        <w:tab/>
      </w:r>
      <w:r w:rsidRPr="00E3239F">
        <w:rPr>
          <w:sz w:val="30"/>
          <w:szCs w:val="30"/>
        </w:rPr>
        <w:tab/>
      </w:r>
    </w:p>
    <w:p w:rsidR="003D37C7" w:rsidRPr="00E3239F" w:rsidRDefault="003D37C7" w:rsidP="003D37C7">
      <w:pPr>
        <w:jc w:val="both"/>
        <w:rPr>
          <w:sz w:val="30"/>
          <w:szCs w:val="30"/>
        </w:rPr>
      </w:pPr>
    </w:p>
    <w:p w:rsidR="003D37C7" w:rsidRPr="00E3239F" w:rsidRDefault="003D37C7" w:rsidP="003D37C7">
      <w:pPr>
        <w:jc w:val="both"/>
        <w:rPr>
          <w:sz w:val="30"/>
          <w:szCs w:val="30"/>
        </w:rPr>
      </w:pP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p>
    <w:p w:rsidR="003D37C7" w:rsidRDefault="003D37C7" w:rsidP="003D37C7">
      <w:pPr>
        <w:jc w:val="both"/>
        <w:rPr>
          <w:sz w:val="30"/>
          <w:szCs w:val="30"/>
        </w:rPr>
      </w:pPr>
      <w:r w:rsidRPr="00E3239F">
        <w:rPr>
          <w:sz w:val="30"/>
          <w:szCs w:val="30"/>
        </w:rPr>
        <w:tab/>
        <w:t xml:space="preserve">Прошу </w:t>
      </w:r>
      <w:r>
        <w:rPr>
          <w:sz w:val="30"/>
          <w:szCs w:val="30"/>
        </w:rPr>
        <w:t xml:space="preserve">  </w:t>
      </w:r>
      <w:r w:rsidRPr="00E3239F">
        <w:rPr>
          <w:sz w:val="30"/>
          <w:szCs w:val="30"/>
        </w:rPr>
        <w:t>присвоить</w:t>
      </w:r>
      <w:r>
        <w:rPr>
          <w:sz w:val="30"/>
          <w:szCs w:val="30"/>
        </w:rPr>
        <w:t xml:space="preserve">  </w:t>
      </w:r>
      <w:r w:rsidRPr="00E3239F">
        <w:rPr>
          <w:sz w:val="30"/>
          <w:szCs w:val="30"/>
        </w:rPr>
        <w:t xml:space="preserve"> нашему</w:t>
      </w:r>
      <w:r>
        <w:rPr>
          <w:sz w:val="30"/>
          <w:szCs w:val="30"/>
        </w:rPr>
        <w:t xml:space="preserve">  </w:t>
      </w:r>
      <w:r w:rsidRPr="00E3239F">
        <w:rPr>
          <w:sz w:val="30"/>
          <w:szCs w:val="30"/>
        </w:rPr>
        <w:t xml:space="preserve"> предприятию</w:t>
      </w:r>
      <w:r>
        <w:rPr>
          <w:sz w:val="30"/>
          <w:szCs w:val="30"/>
        </w:rPr>
        <w:t xml:space="preserve"> </w:t>
      </w:r>
      <w:r w:rsidRPr="00E3239F">
        <w:rPr>
          <w:sz w:val="30"/>
          <w:szCs w:val="30"/>
        </w:rPr>
        <w:t xml:space="preserve"> </w:t>
      </w:r>
      <w:r>
        <w:rPr>
          <w:sz w:val="30"/>
          <w:szCs w:val="30"/>
        </w:rPr>
        <w:t xml:space="preserve"> </w:t>
      </w:r>
      <w:r w:rsidRPr="00E3239F">
        <w:rPr>
          <w:sz w:val="30"/>
          <w:szCs w:val="30"/>
        </w:rPr>
        <w:t>железнодорожный</w:t>
      </w:r>
      <w:r>
        <w:rPr>
          <w:sz w:val="30"/>
          <w:szCs w:val="30"/>
        </w:rPr>
        <w:t xml:space="preserve">   код</w:t>
      </w:r>
      <w:r w:rsidRPr="00E3239F">
        <w:rPr>
          <w:sz w:val="30"/>
          <w:szCs w:val="30"/>
        </w:rPr>
        <w:t xml:space="preserve"> </w:t>
      </w:r>
    </w:p>
    <w:p w:rsidR="003D37C7" w:rsidRPr="00E3239F" w:rsidRDefault="003D37C7" w:rsidP="003D37C7">
      <w:pPr>
        <w:jc w:val="both"/>
        <w:rPr>
          <w:sz w:val="30"/>
          <w:szCs w:val="30"/>
        </w:rPr>
      </w:pPr>
      <w:r w:rsidRPr="00E3239F">
        <w:rPr>
          <w:sz w:val="30"/>
          <w:szCs w:val="30"/>
        </w:rPr>
        <w:t>грузоотправителя (грузополучателя).</w:t>
      </w:r>
    </w:p>
    <w:p w:rsidR="003D37C7" w:rsidRPr="00E3239F" w:rsidRDefault="003D37C7" w:rsidP="003D37C7">
      <w:pPr>
        <w:jc w:val="both"/>
        <w:rPr>
          <w:sz w:val="30"/>
          <w:szCs w:val="30"/>
        </w:rPr>
      </w:pPr>
    </w:p>
    <w:p w:rsidR="003D37C7" w:rsidRPr="00E3239F" w:rsidRDefault="003D37C7" w:rsidP="003D37C7">
      <w:pPr>
        <w:jc w:val="both"/>
        <w:rPr>
          <w:sz w:val="30"/>
          <w:szCs w:val="30"/>
        </w:rPr>
      </w:pPr>
    </w:p>
    <w:p w:rsidR="003D37C7" w:rsidRDefault="003D37C7" w:rsidP="003D37C7">
      <w:pPr>
        <w:jc w:val="both"/>
        <w:rPr>
          <w:sz w:val="30"/>
          <w:szCs w:val="30"/>
        </w:rPr>
      </w:pPr>
      <w:r>
        <w:rPr>
          <w:sz w:val="30"/>
          <w:szCs w:val="30"/>
        </w:rPr>
        <w:t>Руководитель предприятия</w:t>
      </w:r>
      <w:r w:rsidRPr="00E3239F">
        <w:rPr>
          <w:sz w:val="30"/>
          <w:szCs w:val="30"/>
        </w:rPr>
        <w:t xml:space="preserve"> </w:t>
      </w:r>
      <w:r w:rsidRPr="00E3239F">
        <w:rPr>
          <w:sz w:val="30"/>
          <w:szCs w:val="30"/>
        </w:rPr>
        <w:tab/>
      </w:r>
      <w:r w:rsidRPr="00E3239F">
        <w:rPr>
          <w:sz w:val="30"/>
          <w:szCs w:val="30"/>
        </w:rPr>
        <w:tab/>
      </w:r>
      <w:r w:rsidRPr="00E3239F">
        <w:rPr>
          <w:sz w:val="30"/>
          <w:szCs w:val="30"/>
        </w:rPr>
        <w:tab/>
      </w:r>
      <w:r>
        <w:rPr>
          <w:sz w:val="30"/>
          <w:szCs w:val="30"/>
        </w:rPr>
        <w:t>Подпись, печать.</w:t>
      </w:r>
    </w:p>
    <w:p w:rsidR="003D37C7" w:rsidRDefault="003D37C7" w:rsidP="003D37C7">
      <w:pPr>
        <w:jc w:val="both"/>
        <w:rPr>
          <w:sz w:val="30"/>
          <w:szCs w:val="30"/>
        </w:rPr>
      </w:pPr>
    </w:p>
    <w:p w:rsidR="003D37C7" w:rsidRDefault="003D37C7" w:rsidP="003D37C7">
      <w:pPr>
        <w:jc w:val="both"/>
        <w:rPr>
          <w:sz w:val="30"/>
          <w:szCs w:val="30"/>
        </w:rPr>
      </w:pPr>
    </w:p>
    <w:p w:rsidR="003D37C7" w:rsidRDefault="003D37C7" w:rsidP="003D37C7">
      <w:pPr>
        <w:jc w:val="both"/>
        <w:rPr>
          <w:i/>
        </w:rPr>
      </w:pPr>
      <w:r>
        <w:rPr>
          <w:i/>
        </w:rPr>
        <w:t>Исполнитель 225-00-00</w:t>
      </w: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Default="003D37C7" w:rsidP="003D37C7">
      <w:pPr>
        <w:jc w:val="both"/>
        <w:rPr>
          <w:i/>
        </w:rPr>
      </w:pPr>
    </w:p>
    <w:p w:rsidR="003D37C7" w:rsidRPr="0050443F" w:rsidRDefault="003D37C7" w:rsidP="003D37C7">
      <w:pPr>
        <w:jc w:val="both"/>
        <w:rPr>
          <w:i/>
        </w:rPr>
      </w:pPr>
    </w:p>
    <w:p w:rsidR="003D37C7" w:rsidRPr="00DA3E53" w:rsidRDefault="003D37C7" w:rsidP="003D37C7">
      <w:pPr>
        <w:pStyle w:val="a3"/>
        <w:jc w:val="both"/>
        <w:rPr>
          <w:sz w:val="32"/>
          <w:szCs w:val="32"/>
        </w:rPr>
      </w:pPr>
      <w:r w:rsidRPr="00DA3E53">
        <w:rPr>
          <w:sz w:val="32"/>
          <w:szCs w:val="32"/>
        </w:rPr>
        <w:t>СЧЕТ   №______ от ____________20____ г.</w:t>
      </w:r>
    </w:p>
    <w:p w:rsidR="003D37C7" w:rsidRPr="00DA3E53" w:rsidRDefault="003D37C7" w:rsidP="003D37C7">
      <w:pPr>
        <w:pStyle w:val="a3"/>
        <w:jc w:val="both"/>
        <w:rPr>
          <w:sz w:val="32"/>
          <w:szCs w:val="32"/>
        </w:rPr>
      </w:pPr>
    </w:p>
    <w:p w:rsidR="003D37C7" w:rsidRPr="00DA3E53" w:rsidRDefault="003D37C7" w:rsidP="003D37C7">
      <w:pPr>
        <w:pStyle w:val="a3"/>
        <w:jc w:val="both"/>
        <w:rPr>
          <w:sz w:val="32"/>
          <w:szCs w:val="32"/>
        </w:rPr>
      </w:pPr>
      <w:r w:rsidRPr="00DA3E53">
        <w:rPr>
          <w:sz w:val="32"/>
          <w:szCs w:val="32"/>
        </w:rPr>
        <w:t>Плательщик _____________________________________________</w:t>
      </w:r>
    </w:p>
    <w:p w:rsidR="003D37C7" w:rsidRPr="00DA3E53" w:rsidRDefault="003D37C7" w:rsidP="003D37C7">
      <w:pPr>
        <w:pStyle w:val="a3"/>
        <w:jc w:val="both"/>
        <w:rPr>
          <w:sz w:val="32"/>
          <w:szCs w:val="32"/>
        </w:rPr>
      </w:pPr>
      <w:r w:rsidRPr="00DA3E53">
        <w:rPr>
          <w:sz w:val="32"/>
          <w:szCs w:val="32"/>
        </w:rPr>
        <w:t xml:space="preserve">Назначение платежа: За регистрацию предприятия и  </w:t>
      </w:r>
    </w:p>
    <w:p w:rsidR="003D37C7" w:rsidRPr="00DA3E53" w:rsidRDefault="003D37C7" w:rsidP="003D37C7">
      <w:pPr>
        <w:pStyle w:val="a3"/>
        <w:jc w:val="both"/>
        <w:rPr>
          <w:sz w:val="32"/>
          <w:szCs w:val="32"/>
        </w:rPr>
      </w:pPr>
      <w:r w:rsidRPr="00DA3E53">
        <w:rPr>
          <w:sz w:val="32"/>
          <w:szCs w:val="32"/>
        </w:rPr>
        <w:t xml:space="preserve">     присвоение кода</w:t>
      </w:r>
    </w:p>
    <w:p w:rsidR="003D37C7" w:rsidRPr="00DA3E53" w:rsidRDefault="003D37C7" w:rsidP="003D37C7">
      <w:pPr>
        <w:pStyle w:val="a3"/>
        <w:jc w:val="both"/>
        <w:rPr>
          <w:sz w:val="32"/>
          <w:szCs w:val="32"/>
        </w:rPr>
      </w:pPr>
      <w:r w:rsidRPr="00DA3E53">
        <w:rPr>
          <w:sz w:val="32"/>
          <w:szCs w:val="32"/>
        </w:rPr>
        <w:t>Получатель: УП  «Минское  отделение  Белорусской</w:t>
      </w:r>
    </w:p>
    <w:p w:rsidR="003D37C7" w:rsidRPr="00DA3E53" w:rsidRDefault="003D37C7" w:rsidP="003D37C7">
      <w:pPr>
        <w:pStyle w:val="a3"/>
        <w:jc w:val="both"/>
        <w:rPr>
          <w:sz w:val="32"/>
          <w:szCs w:val="32"/>
        </w:rPr>
      </w:pPr>
      <w:r w:rsidRPr="00DA3E53">
        <w:rPr>
          <w:sz w:val="32"/>
          <w:szCs w:val="32"/>
        </w:rPr>
        <w:tab/>
      </w:r>
      <w:r w:rsidRPr="00DA3E53">
        <w:rPr>
          <w:sz w:val="32"/>
          <w:szCs w:val="32"/>
        </w:rPr>
        <w:tab/>
        <w:t xml:space="preserve">    железной дороги»   </w:t>
      </w:r>
    </w:p>
    <w:p w:rsidR="003D37C7" w:rsidRPr="00DA3E53" w:rsidRDefault="003D37C7" w:rsidP="003D37C7">
      <w:pPr>
        <w:pStyle w:val="a3"/>
        <w:jc w:val="both"/>
        <w:rPr>
          <w:sz w:val="32"/>
          <w:szCs w:val="32"/>
        </w:rPr>
      </w:pPr>
      <w:r w:rsidRPr="00DA3E53">
        <w:rPr>
          <w:sz w:val="32"/>
          <w:szCs w:val="32"/>
        </w:rPr>
        <w:t>Р/с BY96AKBB30126001800315400000</w:t>
      </w:r>
    </w:p>
    <w:p w:rsidR="003D37C7" w:rsidRPr="00DA3E53" w:rsidRDefault="003D37C7" w:rsidP="003D37C7">
      <w:pPr>
        <w:pStyle w:val="a3"/>
        <w:jc w:val="both"/>
        <w:rPr>
          <w:sz w:val="32"/>
          <w:szCs w:val="32"/>
        </w:rPr>
      </w:pPr>
      <w:r w:rsidRPr="00DA3E53">
        <w:rPr>
          <w:sz w:val="32"/>
          <w:szCs w:val="32"/>
        </w:rPr>
        <w:t xml:space="preserve">ЦБУ №527 ОАО «АСБ Беларусбанк» </w:t>
      </w:r>
    </w:p>
    <w:p w:rsidR="003D37C7" w:rsidRPr="00DA3E53" w:rsidRDefault="003D37C7" w:rsidP="003D37C7">
      <w:pPr>
        <w:pStyle w:val="a3"/>
        <w:jc w:val="both"/>
        <w:rPr>
          <w:sz w:val="32"/>
          <w:szCs w:val="32"/>
        </w:rPr>
      </w:pPr>
      <w:smartTag w:uri="urn:schemas-microsoft-com:office:smarttags" w:element="metricconverter">
        <w:smartTagPr>
          <w:attr w:name="ProductID" w:val="220039, г"/>
        </w:smartTagPr>
        <w:r w:rsidRPr="00DA3E53">
          <w:rPr>
            <w:sz w:val="32"/>
            <w:szCs w:val="32"/>
          </w:rPr>
          <w:t>220039, г</w:t>
        </w:r>
      </w:smartTag>
      <w:r w:rsidRPr="00DA3E53">
        <w:rPr>
          <w:sz w:val="32"/>
          <w:szCs w:val="32"/>
        </w:rPr>
        <w:t xml:space="preserve">. Минск, ул. Воронянского, 7а,     </w:t>
      </w:r>
    </w:p>
    <w:p w:rsidR="003D37C7" w:rsidRPr="00DA3E53" w:rsidRDefault="003D37C7" w:rsidP="003D37C7">
      <w:pPr>
        <w:pStyle w:val="a3"/>
        <w:tabs>
          <w:tab w:val="left" w:pos="6780"/>
        </w:tabs>
        <w:jc w:val="both"/>
        <w:rPr>
          <w:sz w:val="32"/>
          <w:szCs w:val="32"/>
        </w:rPr>
      </w:pPr>
      <w:r w:rsidRPr="00DA3E53">
        <w:rPr>
          <w:sz w:val="32"/>
          <w:szCs w:val="32"/>
        </w:rPr>
        <w:t>БИК AKBBBY2X</w:t>
      </w:r>
      <w:r>
        <w:rPr>
          <w:sz w:val="32"/>
          <w:szCs w:val="32"/>
        </w:rPr>
        <w:tab/>
      </w:r>
    </w:p>
    <w:p w:rsidR="003D37C7" w:rsidRPr="00DA3E53" w:rsidRDefault="003D37C7" w:rsidP="003D37C7">
      <w:pPr>
        <w:pStyle w:val="a3"/>
        <w:jc w:val="both"/>
        <w:rPr>
          <w:sz w:val="32"/>
          <w:szCs w:val="32"/>
        </w:rPr>
      </w:pPr>
      <w:r w:rsidRPr="00DA3E53">
        <w:rPr>
          <w:sz w:val="32"/>
          <w:szCs w:val="32"/>
        </w:rPr>
        <w:t>УНП 100003499 ОКПО 010639285000</w:t>
      </w:r>
    </w:p>
    <w:p w:rsidR="003D37C7" w:rsidRPr="00DA3E53" w:rsidRDefault="003D37C7" w:rsidP="003D37C7">
      <w:pPr>
        <w:pStyle w:val="a3"/>
        <w:jc w:val="both"/>
        <w:rPr>
          <w:sz w:val="32"/>
          <w:szCs w:val="32"/>
        </w:rPr>
      </w:pPr>
      <w:r w:rsidRPr="00DA3E53">
        <w:rPr>
          <w:sz w:val="32"/>
          <w:szCs w:val="32"/>
        </w:rPr>
        <w:t>Сумма без НДС</w:t>
      </w:r>
      <w:r>
        <w:rPr>
          <w:sz w:val="32"/>
          <w:szCs w:val="32"/>
        </w:rPr>
        <w:t xml:space="preserve"> </w:t>
      </w:r>
      <w:r w:rsidRPr="00DA3E53">
        <w:rPr>
          <w:sz w:val="32"/>
          <w:szCs w:val="32"/>
        </w:rPr>
        <w:t>-</w:t>
      </w:r>
      <w:r>
        <w:rPr>
          <w:sz w:val="32"/>
          <w:szCs w:val="32"/>
        </w:rPr>
        <w:t xml:space="preserve"> </w:t>
      </w:r>
      <w:r w:rsidRPr="00DA3E53">
        <w:rPr>
          <w:sz w:val="32"/>
          <w:szCs w:val="32"/>
        </w:rPr>
        <w:t xml:space="preserve">33,71 руб.  </w:t>
      </w:r>
    </w:p>
    <w:p w:rsidR="003D37C7" w:rsidRPr="00DA3E53" w:rsidRDefault="003D37C7" w:rsidP="003D37C7">
      <w:pPr>
        <w:pStyle w:val="a3"/>
        <w:jc w:val="both"/>
        <w:rPr>
          <w:sz w:val="32"/>
          <w:szCs w:val="32"/>
        </w:rPr>
      </w:pPr>
      <w:r w:rsidRPr="00DA3E53">
        <w:rPr>
          <w:sz w:val="32"/>
          <w:szCs w:val="32"/>
        </w:rPr>
        <w:t>НДС 20% - 6,74 руб.</w:t>
      </w:r>
    </w:p>
    <w:p w:rsidR="003D37C7" w:rsidRDefault="003D37C7" w:rsidP="003D37C7">
      <w:pPr>
        <w:pStyle w:val="a3"/>
        <w:spacing w:line="240" w:lineRule="atLeast"/>
        <w:jc w:val="both"/>
      </w:pPr>
      <w:r w:rsidRPr="00DA3E53">
        <w:rPr>
          <w:b/>
          <w:bCs/>
          <w:sz w:val="32"/>
          <w:szCs w:val="32"/>
        </w:rPr>
        <w:t>Итого: 40,45</w:t>
      </w:r>
      <w:r>
        <w:rPr>
          <w:b/>
          <w:bCs/>
          <w:sz w:val="32"/>
          <w:szCs w:val="32"/>
        </w:rPr>
        <w:t xml:space="preserve"> руб.</w:t>
      </w:r>
      <w:r w:rsidRPr="00DA3E53">
        <w:rPr>
          <w:b/>
          <w:bCs/>
          <w:sz w:val="32"/>
          <w:szCs w:val="32"/>
        </w:rPr>
        <w:t xml:space="preserve"> (</w:t>
      </w:r>
      <w:r w:rsidRPr="00DA3E53">
        <w:rPr>
          <w:bCs/>
          <w:sz w:val="32"/>
          <w:szCs w:val="32"/>
        </w:rPr>
        <w:t>сорок рублей 45 копеек</w:t>
      </w:r>
      <w:r w:rsidRPr="00DA3E53">
        <w:rPr>
          <w:b/>
          <w:bCs/>
          <w:sz w:val="32"/>
          <w:szCs w:val="32"/>
        </w:rPr>
        <w:t xml:space="preserve">) </w:t>
      </w:r>
    </w:p>
    <w:p w:rsidR="003D37C7" w:rsidRPr="00A912CE" w:rsidRDefault="003D37C7" w:rsidP="003D37C7">
      <w:pPr>
        <w:ind w:firstLine="708"/>
        <w:jc w:val="both"/>
        <w:rPr>
          <w:sz w:val="26"/>
          <w:szCs w:val="26"/>
          <w:lang w:val="x-none"/>
        </w:rPr>
      </w:pPr>
    </w:p>
    <w:p w:rsidR="003D37C7" w:rsidRPr="003D37C7" w:rsidRDefault="003D37C7" w:rsidP="00F94A58">
      <w:pPr>
        <w:ind w:firstLine="708"/>
        <w:jc w:val="both"/>
        <w:rPr>
          <w:sz w:val="30"/>
          <w:szCs w:val="30"/>
          <w:lang w:val="x-none"/>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3D37C7" w:rsidP="00F94A58">
      <w:pPr>
        <w:ind w:firstLine="708"/>
        <w:jc w:val="both"/>
        <w:rPr>
          <w:sz w:val="30"/>
          <w:szCs w:val="30"/>
        </w:rPr>
      </w:pPr>
    </w:p>
    <w:p w:rsidR="003D37C7" w:rsidRDefault="00703C7B" w:rsidP="003D37C7">
      <w:pPr>
        <w:pStyle w:val="a3"/>
        <w:jc w:val="both"/>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5273675</wp:posOffset>
                </wp:positionH>
                <wp:positionV relativeFrom="paragraph">
                  <wp:posOffset>33655</wp:posOffset>
                </wp:positionV>
                <wp:extent cx="1143000" cy="3041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8F316" id="AutoShape 2" o:spid="_x0000_s1026" style="position:absolute;margin-left:415.25pt;margin-top:2.65pt;width:90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NAIAAGAEAAAOAAAAZHJzL2Uyb0RvYy54bWysVFFv0zAQfkfiP1h+Z0m6tmPR0mnaGEIa&#10;MDH4Aa7tNAbHZ85u0+3Xc3ay0sEbog/WXe783X3fnXtxue8t22kMBlzDq5OSM+0kKOM2Df/29fbN&#10;W85CFE4JC043/FEHfrl6/epi8LWeQQdWaWQE4kI9+IZ3Mfq6KILsdC/CCXjtKNgC9iKSi5tCoRgI&#10;vbfFrCyXxQCoPILUIdDXmzHIVxm/bbWMn9s26Mhsw6m3mE/M5zqdxepC1BsUvjNyakP8Qxe9MI6K&#10;HqBuRBRsi+YvqN5IhABtPJHQF9C2RurMgdhU5R9sHjrhdeZC4gR/kCn8P1j5aXePzCiaHWdO9DSi&#10;q22EXJnNkjyDDzVlPfh7TASDvwP5IzAH151wG32FCEOnhaKmqpRfvLiQnEBX2Xr4CIrQBaFnpfYt&#10;9gmQNGD7PJDHw0D0PjJJH6tqflqWNDdJsdNyXi0XuYSon297DPG9hp4lo+EIW6e+0NRzCbG7CzFP&#10;RU3chPrOWdtbmvFOWFYtl8uzCXFKLkT9jJnpgjXq1libHdysry0yutrw2/ybLofjNOvY0PDzxWyR&#10;u3gRC8cQRC2xS6KRsMcQmUfezSTtO6eyHYWxo0351k1aJ3nHMa1BPZLUCOOa07MkowN84mygFW94&#10;+LkVqDmzHxyN67yaz9ObyM58cTYjB48j6+OIcJKgGh45G83rOL6jrUez6ahSlek6SAvUmvi8C2NX&#10;U7O0xpnt9OTSOzn2c9bvP4bVLwAAAP//AwBQSwMEFAAGAAgAAAAhAK5U4/XaAAAACQEAAA8AAABk&#10;cnMvZG93bnJldi54bWxMj8FOwzAQRO9I/IO1SNyo3VZBJcSpEBJcEYEDx028JBHxOrWdNPD1OCc4&#10;7sxo9k1xXOwgZvKhd6xhu1EgiBtnem41vL893RxAhIhscHBMGr4pwLG8vCgwN+7MrzRXsRWphEOO&#10;GroYx1zK0HRkMWzcSJy8T+ctxnT6VhqP51RuB7lT6lZa7Dl96HCkx46ar2qyGhqjJuU/5pe7OovV&#10;zzydWD6ftL6+Wh7uQURa4l8YVvyEDmViqt3EJohBw2GvshTVkO1BrL7arkK9CjuQZSH/Lyh/AQAA&#10;//8DAFBLAQItABQABgAIAAAAIQC2gziS/gAAAOEBAAATAAAAAAAAAAAAAAAAAAAAAABbQ29udGVu&#10;dF9UeXBlc10ueG1sUEsBAi0AFAAGAAgAAAAhADj9If/WAAAAlAEAAAsAAAAAAAAAAAAAAAAALwEA&#10;AF9yZWxzLy5yZWxzUEsBAi0AFAAGAAgAAAAhAD6W9BA0AgAAYAQAAA4AAAAAAAAAAAAAAAAALgIA&#10;AGRycy9lMm9Eb2MueG1sUEsBAi0AFAAGAAgAAAAhAK5U4/XaAAAACQEAAA8AAAAAAAAAAAAAAAAA&#10;jgQAAGRycy9kb3ducmV2LnhtbFBLBQYAAAAABAAEAPMAAACVBQAAAAA=&#10;"/>
            </w:pict>
          </mc:Fallback>
        </mc:AlternateContent>
      </w:r>
      <w:r w:rsidR="003D37C7" w:rsidRPr="002A2BDC">
        <w:rPr>
          <w:bCs/>
          <w:sz w:val="28"/>
          <w:szCs w:val="28"/>
        </w:rPr>
        <w:t xml:space="preserve">                                           </w:t>
      </w:r>
      <w:r w:rsidR="003D37C7">
        <w:rPr>
          <w:bCs/>
          <w:sz w:val="28"/>
          <w:szCs w:val="28"/>
        </w:rPr>
        <w:t xml:space="preserve">                                    </w:t>
      </w:r>
    </w:p>
    <w:p w:rsidR="003D37C7" w:rsidRDefault="003D37C7" w:rsidP="003D37C7">
      <w:pPr>
        <w:pStyle w:val="a3"/>
        <w:jc w:val="both"/>
        <w:rPr>
          <w:bCs/>
          <w:sz w:val="28"/>
          <w:szCs w:val="28"/>
        </w:rPr>
      </w:pPr>
      <w:r>
        <w:rPr>
          <w:bCs/>
          <w:sz w:val="22"/>
          <w:szCs w:val="22"/>
        </w:rPr>
        <w:t xml:space="preserve">                                                                                                    </w:t>
      </w:r>
      <w:r w:rsidRPr="00C573E0">
        <w:rPr>
          <w:bCs/>
          <w:sz w:val="22"/>
          <w:szCs w:val="22"/>
        </w:rPr>
        <w:t xml:space="preserve">Код клиента </w:t>
      </w:r>
      <w:r w:rsidRPr="00C573E0">
        <w:rPr>
          <w:b/>
          <w:bCs/>
          <w:sz w:val="22"/>
          <w:szCs w:val="22"/>
        </w:rPr>
        <w:t xml:space="preserve">                                               </w:t>
      </w:r>
    </w:p>
    <w:p w:rsidR="003D37C7" w:rsidRPr="009A2025" w:rsidRDefault="003D37C7" w:rsidP="003D37C7">
      <w:pPr>
        <w:pStyle w:val="a3"/>
        <w:jc w:val="both"/>
        <w:rPr>
          <w:sz w:val="10"/>
          <w:szCs w:val="10"/>
        </w:rPr>
      </w:pPr>
      <w:r>
        <w:rPr>
          <w:bCs/>
          <w:sz w:val="28"/>
          <w:szCs w:val="28"/>
        </w:rPr>
        <w:t xml:space="preserve">                                 </w:t>
      </w:r>
      <w:r w:rsidRPr="00981DE5">
        <w:rPr>
          <w:b/>
          <w:bCs/>
        </w:rPr>
        <w:t xml:space="preserve">                     </w:t>
      </w:r>
      <w:r>
        <w:rPr>
          <w:b/>
          <w:bCs/>
        </w:rPr>
        <w:t xml:space="preserve">   </w:t>
      </w:r>
    </w:p>
    <w:p w:rsidR="003D37C7" w:rsidRDefault="003D37C7" w:rsidP="003D37C7">
      <w:pPr>
        <w:pStyle w:val="a3"/>
        <w:jc w:val="both"/>
        <w:rPr>
          <w:b/>
          <w:bCs/>
        </w:rPr>
      </w:pPr>
      <w:r w:rsidRPr="002A2BDC">
        <w:rPr>
          <w:bCs/>
          <w:sz w:val="28"/>
          <w:szCs w:val="28"/>
        </w:rPr>
        <w:t xml:space="preserve">                                           </w:t>
      </w:r>
      <w:r>
        <w:rPr>
          <w:bCs/>
          <w:sz w:val="28"/>
          <w:szCs w:val="28"/>
        </w:rPr>
        <w:t xml:space="preserve">                          </w:t>
      </w:r>
      <w:r w:rsidRPr="00981DE5">
        <w:rPr>
          <w:b/>
          <w:bCs/>
        </w:rPr>
        <w:t xml:space="preserve">                         </w:t>
      </w:r>
      <w:r>
        <w:rPr>
          <w:b/>
          <w:bCs/>
        </w:rPr>
        <w:t xml:space="preserve">   </w:t>
      </w:r>
    </w:p>
    <w:p w:rsidR="003D37C7" w:rsidRPr="002A2BDC" w:rsidRDefault="003D37C7" w:rsidP="003D37C7">
      <w:pPr>
        <w:pStyle w:val="a3"/>
        <w:rPr>
          <w:sz w:val="28"/>
          <w:szCs w:val="28"/>
        </w:rPr>
      </w:pPr>
      <w:r w:rsidRPr="002A2BDC">
        <w:rPr>
          <w:b/>
          <w:bCs/>
          <w:sz w:val="28"/>
          <w:szCs w:val="28"/>
        </w:rPr>
        <w:t>Регистрационная карточка клиента</w:t>
      </w:r>
      <w:r w:rsidRPr="002A2BDC">
        <w:rPr>
          <w:sz w:val="28"/>
          <w:szCs w:val="28"/>
        </w:rPr>
        <w:t xml:space="preserve"> </w:t>
      </w:r>
    </w:p>
    <w:p w:rsidR="003D37C7" w:rsidRDefault="003D37C7" w:rsidP="003D37C7">
      <w:pPr>
        <w:pStyle w:val="a3"/>
        <w:rPr>
          <w:b/>
        </w:rPr>
      </w:pPr>
      <w:r w:rsidRPr="002A2BDC">
        <w:rPr>
          <w:b/>
        </w:rPr>
        <w:t>УП «Минское отделение Белорусской железной дороги»</w:t>
      </w:r>
    </w:p>
    <w:p w:rsidR="003D37C7" w:rsidRPr="002A2BDC" w:rsidRDefault="003D37C7" w:rsidP="003D37C7">
      <w:pPr>
        <w:pStyle w:val="a3"/>
        <w:rPr>
          <w:b/>
        </w:rPr>
      </w:pPr>
    </w:p>
    <w:p w:rsidR="00F94A58" w:rsidRPr="002A2BDC" w:rsidRDefault="00F94A58" w:rsidP="00F94A58">
      <w:pPr>
        <w:pStyle w:val="a3"/>
        <w:rPr>
          <w:sz w:val="22"/>
          <w:szCs w:val="22"/>
        </w:rPr>
      </w:pPr>
      <w:r w:rsidRPr="002A2BDC">
        <w:rPr>
          <w:sz w:val="22"/>
          <w:szCs w:val="22"/>
        </w:rPr>
        <w:t>Полное и сокращенное наименование клиента_________________________________________________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__</w:t>
      </w:r>
      <w:r>
        <w:rPr>
          <w:sz w:val="22"/>
          <w:szCs w:val="22"/>
        </w:rPr>
        <w:t>___</w:t>
      </w:r>
      <w:r w:rsidRPr="002A2BDC">
        <w:rPr>
          <w:sz w:val="22"/>
          <w:szCs w:val="22"/>
        </w:rPr>
        <w:t>__________________________________________________________________________________</w:t>
      </w:r>
      <w:r>
        <w:rPr>
          <w:sz w:val="22"/>
          <w:szCs w:val="22"/>
        </w:rPr>
        <w:t>____</w:t>
      </w:r>
    </w:p>
    <w:p w:rsidR="00F94A58" w:rsidRPr="002A2BDC" w:rsidRDefault="00F94A58" w:rsidP="00F94A58">
      <w:pPr>
        <w:pStyle w:val="a3"/>
        <w:spacing w:before="120"/>
        <w:rPr>
          <w:sz w:val="22"/>
          <w:szCs w:val="22"/>
        </w:rPr>
      </w:pPr>
      <w:r w:rsidRPr="002A2BDC">
        <w:rPr>
          <w:sz w:val="22"/>
          <w:szCs w:val="22"/>
        </w:rPr>
        <w:t>Регистрационный номер (</w:t>
      </w:r>
      <w:r w:rsidRPr="002A2BDC">
        <w:rPr>
          <w:b/>
          <w:sz w:val="22"/>
          <w:szCs w:val="22"/>
        </w:rPr>
        <w:t>УНП)</w:t>
      </w:r>
      <w:r w:rsidRPr="002A2BDC">
        <w:rPr>
          <w:sz w:val="22"/>
          <w:szCs w:val="22"/>
        </w:rPr>
        <w:t>, дата регистрации, наименование регистрирующего органа __________</w:t>
      </w:r>
      <w:r>
        <w:rPr>
          <w:sz w:val="22"/>
          <w:szCs w:val="22"/>
        </w:rPr>
        <w:t>__</w:t>
      </w:r>
      <w:r w:rsidRPr="002A2BDC">
        <w:rPr>
          <w:sz w:val="22"/>
          <w:szCs w:val="22"/>
        </w:rPr>
        <w:t xml:space="preserve"> </w:t>
      </w:r>
    </w:p>
    <w:p w:rsidR="00F94A58" w:rsidRPr="002A2BDC" w:rsidRDefault="00F94A58" w:rsidP="00F94A58">
      <w:pPr>
        <w:pStyle w:val="a3"/>
        <w:spacing w:before="120"/>
        <w:rPr>
          <w:sz w:val="22"/>
          <w:szCs w:val="22"/>
        </w:rPr>
      </w:pPr>
      <w:r>
        <w:rPr>
          <w:sz w:val="22"/>
          <w:szCs w:val="22"/>
        </w:rPr>
        <w:t>_</w:t>
      </w:r>
      <w:r w:rsidRPr="002A2BDC">
        <w:rPr>
          <w:sz w:val="22"/>
          <w:szCs w:val="22"/>
        </w:rPr>
        <w:t>__________________________________________________________________</w:t>
      </w:r>
      <w:r w:rsidRPr="002A2BDC">
        <w:rPr>
          <w:b/>
          <w:sz w:val="22"/>
          <w:szCs w:val="22"/>
        </w:rPr>
        <w:t>ОКПО</w:t>
      </w:r>
      <w:r w:rsidRPr="002A2BDC">
        <w:rPr>
          <w:sz w:val="22"/>
          <w:szCs w:val="22"/>
        </w:rPr>
        <w:t>________________</w:t>
      </w:r>
      <w:r>
        <w:rPr>
          <w:sz w:val="22"/>
          <w:szCs w:val="22"/>
        </w:rPr>
        <w:t>__</w:t>
      </w:r>
    </w:p>
    <w:p w:rsidR="00F94A58" w:rsidRPr="002A2BDC" w:rsidRDefault="00F94A58" w:rsidP="00F94A58">
      <w:pPr>
        <w:pStyle w:val="a3"/>
        <w:spacing w:before="120"/>
        <w:rPr>
          <w:sz w:val="22"/>
          <w:szCs w:val="22"/>
        </w:rPr>
      </w:pPr>
      <w:r w:rsidRPr="002A2BDC">
        <w:rPr>
          <w:sz w:val="22"/>
          <w:szCs w:val="22"/>
        </w:rPr>
        <w:t>Станция отправление/прибытия грузов _______________________________________________________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Место нахождения (юридический и почтовый адрес) ____________________________________________</w:t>
      </w:r>
      <w:r>
        <w:rPr>
          <w:sz w:val="22"/>
          <w:szCs w:val="22"/>
        </w:rPr>
        <w:t>_</w:t>
      </w:r>
    </w:p>
    <w:p w:rsidR="00F94A58" w:rsidRPr="002A2BDC" w:rsidRDefault="00F94A58" w:rsidP="00F94A58">
      <w:pPr>
        <w:pStyle w:val="a3"/>
        <w:spacing w:before="120"/>
        <w:rPr>
          <w:sz w:val="22"/>
          <w:szCs w:val="22"/>
        </w:rPr>
      </w:pPr>
      <w:r w:rsidRPr="002A2BDC">
        <w:rPr>
          <w:sz w:val="22"/>
          <w:szCs w:val="22"/>
        </w:rPr>
        <w:t>_________________________________________________________________________________________</w:t>
      </w:r>
      <w:r>
        <w:rPr>
          <w:sz w:val="22"/>
          <w:szCs w:val="22"/>
        </w:rPr>
        <w:t>__</w:t>
      </w:r>
    </w:p>
    <w:p w:rsidR="00F94A58" w:rsidRPr="001276DD" w:rsidRDefault="00F94A58" w:rsidP="00F94A58">
      <w:pPr>
        <w:pStyle w:val="a3"/>
        <w:spacing w:before="120"/>
        <w:rPr>
          <w:sz w:val="22"/>
          <w:szCs w:val="22"/>
        </w:rPr>
      </w:pPr>
      <w:r>
        <w:rPr>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Номера контактных телефонов, адрес эл. почты, адрес сайта в Интернете ____________</w:t>
      </w:r>
      <w:r>
        <w:rPr>
          <w:sz w:val="22"/>
          <w:szCs w:val="22"/>
        </w:rPr>
        <w:t>________________</w:t>
      </w:r>
    </w:p>
    <w:p w:rsidR="00F94A58" w:rsidRDefault="00F94A58" w:rsidP="00F94A58">
      <w:pPr>
        <w:pStyle w:val="a3"/>
        <w:spacing w:before="120"/>
        <w:rPr>
          <w:sz w:val="22"/>
          <w:szCs w:val="22"/>
        </w:rPr>
      </w:pPr>
      <w:r w:rsidRPr="001276DD">
        <w:rPr>
          <w:sz w:val="22"/>
          <w:szCs w:val="22"/>
        </w:rPr>
        <w:t>__________________________________________________________________________</w:t>
      </w:r>
      <w:r>
        <w:rPr>
          <w:sz w:val="22"/>
          <w:szCs w:val="22"/>
        </w:rPr>
        <w:t>_________________</w:t>
      </w:r>
    </w:p>
    <w:p w:rsidR="00F94A58" w:rsidRPr="00C53401" w:rsidRDefault="00F94A58" w:rsidP="00F94A58">
      <w:pPr>
        <w:pStyle w:val="a3"/>
        <w:spacing w:before="120"/>
        <w:rPr>
          <w:sz w:val="20"/>
          <w:szCs w:val="20"/>
        </w:rPr>
      </w:pPr>
      <w:r>
        <w:rPr>
          <w:sz w:val="22"/>
          <w:szCs w:val="22"/>
        </w:rPr>
        <w:t xml:space="preserve">Принадлежность к </w:t>
      </w:r>
      <w:r w:rsidRPr="001276DD">
        <w:rPr>
          <w:sz w:val="22"/>
          <w:szCs w:val="22"/>
        </w:rPr>
        <w:t>Министерству</w:t>
      </w:r>
      <w:r>
        <w:rPr>
          <w:sz w:val="22"/>
          <w:szCs w:val="22"/>
        </w:rPr>
        <w:t>, государственной организации которой принадлежат акции (или доля собственности</w:t>
      </w:r>
      <w:r w:rsidRPr="00C53401">
        <w:rPr>
          <w:sz w:val="20"/>
          <w:szCs w:val="20"/>
        </w:rPr>
        <w:t>) _________________________</w:t>
      </w:r>
      <w:r>
        <w:rPr>
          <w:sz w:val="20"/>
          <w:szCs w:val="20"/>
        </w:rPr>
        <w:t>_______</w:t>
      </w:r>
      <w:r w:rsidRPr="00C53401">
        <w:rPr>
          <w:sz w:val="20"/>
          <w:szCs w:val="20"/>
        </w:rPr>
        <w:t>___________________________________________________</w:t>
      </w:r>
      <w:r>
        <w:rPr>
          <w:sz w:val="20"/>
          <w:szCs w:val="20"/>
        </w:rPr>
        <w:t>__</w:t>
      </w:r>
    </w:p>
    <w:p w:rsidR="00F94A58" w:rsidRPr="00C53401" w:rsidRDefault="00F94A58" w:rsidP="00F94A58">
      <w:pPr>
        <w:pStyle w:val="a3"/>
        <w:spacing w:before="120"/>
        <w:rPr>
          <w:sz w:val="20"/>
          <w:szCs w:val="20"/>
        </w:rPr>
      </w:pPr>
      <w:r w:rsidRPr="00C53401">
        <w:rPr>
          <w:sz w:val="20"/>
          <w:szCs w:val="20"/>
        </w:rPr>
        <w:t>_______________________________________________</w:t>
      </w:r>
      <w:r>
        <w:rPr>
          <w:sz w:val="20"/>
          <w:szCs w:val="20"/>
        </w:rPr>
        <w:t>________</w:t>
      </w:r>
      <w:r w:rsidRPr="00C53401">
        <w:rPr>
          <w:sz w:val="20"/>
          <w:szCs w:val="20"/>
        </w:rPr>
        <w:t>__________________________________________</w:t>
      </w:r>
      <w:r>
        <w:rPr>
          <w:sz w:val="20"/>
          <w:szCs w:val="20"/>
        </w:rPr>
        <w:t>___</w:t>
      </w:r>
    </w:p>
    <w:p w:rsidR="00F94A58" w:rsidRPr="001276DD" w:rsidRDefault="00F94A58" w:rsidP="00F94A58">
      <w:pPr>
        <w:pStyle w:val="a3"/>
        <w:spacing w:before="120"/>
        <w:rPr>
          <w:sz w:val="22"/>
          <w:szCs w:val="22"/>
        </w:rPr>
      </w:pPr>
      <w:r w:rsidRPr="001276DD">
        <w:rPr>
          <w:sz w:val="22"/>
          <w:szCs w:val="22"/>
        </w:rPr>
        <w:t>Наименование, адрес и контактные телефоны вышестоящей организации_______________________</w:t>
      </w:r>
      <w:r>
        <w:rPr>
          <w:sz w:val="22"/>
          <w:szCs w:val="22"/>
        </w:rPr>
        <w:t>_____</w:t>
      </w:r>
    </w:p>
    <w:p w:rsidR="00F94A58" w:rsidRPr="00C53401" w:rsidRDefault="00F94A58" w:rsidP="00F94A58">
      <w:pPr>
        <w:pStyle w:val="a3"/>
        <w:spacing w:before="120"/>
        <w:rPr>
          <w:sz w:val="18"/>
          <w:szCs w:val="18"/>
        </w:rPr>
      </w:pPr>
      <w:r w:rsidRPr="00C53401">
        <w:rPr>
          <w:sz w:val="18"/>
          <w:szCs w:val="18"/>
        </w:rPr>
        <w:t>_______________________________________________</w:t>
      </w:r>
      <w:r>
        <w:rPr>
          <w:sz w:val="18"/>
          <w:szCs w:val="18"/>
        </w:rPr>
        <w:t>___________________</w:t>
      </w:r>
      <w:r w:rsidRPr="00C53401">
        <w:rPr>
          <w:sz w:val="18"/>
          <w:szCs w:val="18"/>
        </w:rPr>
        <w:t>__________________________________________</w:t>
      </w:r>
      <w:r>
        <w:rPr>
          <w:sz w:val="18"/>
          <w:szCs w:val="18"/>
        </w:rPr>
        <w:t>___</w:t>
      </w:r>
    </w:p>
    <w:p w:rsidR="00F94A58" w:rsidRPr="001276DD" w:rsidRDefault="00F94A58" w:rsidP="00F94A58">
      <w:pPr>
        <w:pStyle w:val="a3"/>
        <w:spacing w:before="120"/>
        <w:rPr>
          <w:sz w:val="22"/>
          <w:szCs w:val="22"/>
        </w:rPr>
      </w:pPr>
      <w:r w:rsidRPr="001276DD">
        <w:rPr>
          <w:sz w:val="22"/>
          <w:szCs w:val="22"/>
        </w:rPr>
        <w:t>Наименование учредителей (участников), лиц, которые имеют право давать обязательные</w:t>
      </w:r>
      <w:r>
        <w:rPr>
          <w:sz w:val="22"/>
          <w:szCs w:val="22"/>
        </w:rPr>
        <w:t xml:space="preserve"> для клиента</w:t>
      </w:r>
      <w:r w:rsidRPr="001276DD">
        <w:rPr>
          <w:sz w:val="22"/>
          <w:szCs w:val="22"/>
        </w:rPr>
        <w:t xml:space="preserve"> указания либо иным образом имеют возможность определять е</w:t>
      </w:r>
      <w:r>
        <w:rPr>
          <w:sz w:val="22"/>
          <w:szCs w:val="22"/>
        </w:rPr>
        <w:t>го</w:t>
      </w:r>
      <w:r w:rsidRPr="001276DD">
        <w:rPr>
          <w:sz w:val="22"/>
          <w:szCs w:val="22"/>
        </w:rPr>
        <w:t xml:space="preserve"> действия</w:t>
      </w:r>
      <w:r>
        <w:rPr>
          <w:sz w:val="22"/>
          <w:szCs w:val="22"/>
        </w:rPr>
        <w:t xml:space="preserve"> __________________________</w:t>
      </w:r>
    </w:p>
    <w:p w:rsidR="00F94A58" w:rsidRPr="00C53401" w:rsidRDefault="00F94A58" w:rsidP="00F94A58">
      <w:pPr>
        <w:pStyle w:val="a3"/>
        <w:spacing w:before="120"/>
        <w:rPr>
          <w:sz w:val="20"/>
          <w:szCs w:val="20"/>
        </w:rPr>
      </w:pPr>
      <w:r w:rsidRPr="00C53401">
        <w:rPr>
          <w:sz w:val="20"/>
          <w:szCs w:val="20"/>
        </w:rPr>
        <w:t>____________________________________</w:t>
      </w:r>
      <w:r>
        <w:rPr>
          <w:sz w:val="20"/>
          <w:szCs w:val="20"/>
        </w:rPr>
        <w:t>_________</w:t>
      </w:r>
      <w:r w:rsidRPr="00C53401">
        <w:rPr>
          <w:sz w:val="20"/>
          <w:szCs w:val="20"/>
        </w:rPr>
        <w:t>_____________________________________________________</w:t>
      </w:r>
      <w:r>
        <w:rPr>
          <w:sz w:val="20"/>
          <w:szCs w:val="20"/>
        </w:rPr>
        <w:t>__</w:t>
      </w:r>
    </w:p>
    <w:p w:rsidR="00F94A58" w:rsidRDefault="00F94A58" w:rsidP="00F94A58">
      <w:pPr>
        <w:pStyle w:val="a3"/>
        <w:spacing w:before="120"/>
        <w:jc w:val="both"/>
        <w:rPr>
          <w:bCs/>
          <w:iCs/>
          <w:sz w:val="22"/>
          <w:szCs w:val="22"/>
        </w:rPr>
      </w:pPr>
      <w:r w:rsidRPr="001276DD">
        <w:rPr>
          <w:sz w:val="22"/>
          <w:szCs w:val="22"/>
        </w:rPr>
        <w:t xml:space="preserve">Наименование организаций, способных прямо и (или) косвенно (через иные организации) определять </w:t>
      </w:r>
      <w:r>
        <w:rPr>
          <w:sz w:val="22"/>
          <w:szCs w:val="22"/>
        </w:rPr>
        <w:t xml:space="preserve">       </w:t>
      </w:r>
      <w:r w:rsidRPr="001276DD">
        <w:rPr>
          <w:sz w:val="22"/>
          <w:szCs w:val="22"/>
        </w:rPr>
        <w:t xml:space="preserve">решения </w:t>
      </w:r>
      <w:r>
        <w:rPr>
          <w:sz w:val="22"/>
          <w:szCs w:val="22"/>
        </w:rPr>
        <w:t xml:space="preserve">клиента </w:t>
      </w:r>
      <w:r w:rsidRPr="001276DD">
        <w:rPr>
          <w:sz w:val="22"/>
          <w:szCs w:val="22"/>
        </w:rPr>
        <w:t xml:space="preserve">или оказывать влияние на их принятие </w:t>
      </w:r>
      <w:r>
        <w:rPr>
          <w:sz w:val="22"/>
          <w:szCs w:val="22"/>
        </w:rPr>
        <w:t xml:space="preserve">клиентом, а также организации, на принятие решений которыми клиент оказывает такое влияние </w:t>
      </w:r>
      <w:r w:rsidRPr="00D86651">
        <w:rPr>
          <w:b/>
          <w:sz w:val="22"/>
          <w:szCs w:val="22"/>
        </w:rPr>
        <w:t>(</w:t>
      </w:r>
      <w:r w:rsidRPr="00D86651">
        <w:rPr>
          <w:b/>
          <w:sz w:val="20"/>
          <w:szCs w:val="20"/>
        </w:rPr>
        <w:t>г</w:t>
      </w:r>
      <w:r w:rsidRPr="00EA7527">
        <w:rPr>
          <w:b/>
          <w:sz w:val="20"/>
          <w:szCs w:val="20"/>
        </w:rPr>
        <w:t>рафа обязательна</w:t>
      </w:r>
      <w:r>
        <w:rPr>
          <w:b/>
          <w:sz w:val="20"/>
          <w:szCs w:val="20"/>
        </w:rPr>
        <w:t>я</w:t>
      </w:r>
      <w:r w:rsidRPr="00EA7527">
        <w:rPr>
          <w:b/>
          <w:sz w:val="20"/>
          <w:szCs w:val="20"/>
        </w:rPr>
        <w:t xml:space="preserve"> для заполнения акционерными обществами с акци</w:t>
      </w:r>
      <w:r>
        <w:rPr>
          <w:b/>
          <w:sz w:val="20"/>
          <w:szCs w:val="20"/>
        </w:rPr>
        <w:t>ями (долей)</w:t>
      </w:r>
      <w:r w:rsidRPr="00EA7527">
        <w:rPr>
          <w:b/>
          <w:sz w:val="20"/>
          <w:szCs w:val="20"/>
        </w:rPr>
        <w:t xml:space="preserve"> государства</w:t>
      </w:r>
      <w:r>
        <w:rPr>
          <w:b/>
          <w:sz w:val="20"/>
          <w:szCs w:val="20"/>
        </w:rPr>
        <w:t>, необходимо указать</w:t>
      </w:r>
      <w:r w:rsidRPr="006728F7">
        <w:rPr>
          <w:sz w:val="22"/>
          <w:szCs w:val="22"/>
        </w:rPr>
        <w:t xml:space="preserve"> </w:t>
      </w:r>
      <w:r w:rsidRPr="00217C86">
        <w:rPr>
          <w:b/>
          <w:sz w:val="20"/>
          <w:szCs w:val="20"/>
        </w:rPr>
        <w:t>представител</w:t>
      </w:r>
      <w:r>
        <w:rPr>
          <w:b/>
          <w:sz w:val="20"/>
          <w:szCs w:val="20"/>
        </w:rPr>
        <w:t>ей госу</w:t>
      </w:r>
      <w:r w:rsidRPr="00217C86">
        <w:rPr>
          <w:b/>
          <w:sz w:val="20"/>
          <w:szCs w:val="20"/>
        </w:rPr>
        <w:t>дарства в органах управления (Ф.И.О. (полностью)</w:t>
      </w:r>
      <w:r>
        <w:rPr>
          <w:b/>
          <w:sz w:val="20"/>
          <w:szCs w:val="20"/>
        </w:rPr>
        <w:t>, должность,</w:t>
      </w:r>
      <w:r w:rsidRPr="00217C86">
        <w:rPr>
          <w:b/>
          <w:sz w:val="20"/>
          <w:szCs w:val="20"/>
        </w:rPr>
        <w:t xml:space="preserve"> место работы) </w:t>
      </w:r>
      <w:r w:rsidRPr="001276DD">
        <w:rPr>
          <w:sz w:val="22"/>
          <w:szCs w:val="22"/>
        </w:rPr>
        <w:t>________</w:t>
      </w:r>
      <w:r>
        <w:rPr>
          <w:sz w:val="22"/>
          <w:szCs w:val="22"/>
        </w:rPr>
        <w:t>_________________________________</w:t>
      </w:r>
    </w:p>
    <w:p w:rsidR="00F94A58" w:rsidRPr="00C53401" w:rsidRDefault="00F94A58" w:rsidP="00F94A58">
      <w:pPr>
        <w:pStyle w:val="a3"/>
        <w:spacing w:before="120"/>
        <w:jc w:val="both"/>
        <w:rPr>
          <w:bCs/>
          <w:iCs/>
          <w:sz w:val="20"/>
          <w:szCs w:val="20"/>
        </w:rPr>
      </w:pPr>
      <w:r w:rsidRPr="00C53401">
        <w:rPr>
          <w:bCs/>
          <w:iCs/>
          <w:sz w:val="20"/>
          <w:szCs w:val="20"/>
        </w:rPr>
        <w:t>_______________________________</w:t>
      </w:r>
      <w:r>
        <w:rPr>
          <w:bCs/>
          <w:iCs/>
          <w:sz w:val="20"/>
          <w:szCs w:val="20"/>
        </w:rPr>
        <w:t>_________</w:t>
      </w:r>
      <w:r w:rsidRPr="00C53401">
        <w:rPr>
          <w:bCs/>
          <w:iCs/>
          <w:sz w:val="20"/>
          <w:szCs w:val="20"/>
        </w:rPr>
        <w:t>__________________________________________________________</w:t>
      </w:r>
      <w:r>
        <w:rPr>
          <w:bCs/>
          <w:iCs/>
          <w:sz w:val="20"/>
          <w:szCs w:val="20"/>
        </w:rPr>
        <w:t>__</w:t>
      </w:r>
    </w:p>
    <w:p w:rsidR="00F94A58" w:rsidRDefault="00F94A58" w:rsidP="00F94A58">
      <w:pPr>
        <w:pStyle w:val="a3"/>
        <w:spacing w:before="120"/>
        <w:rPr>
          <w:bCs/>
          <w:iCs/>
          <w:sz w:val="22"/>
          <w:szCs w:val="22"/>
        </w:rPr>
      </w:pPr>
      <w:r w:rsidRPr="001276DD">
        <w:rPr>
          <w:bCs/>
          <w:iCs/>
          <w:sz w:val="22"/>
          <w:szCs w:val="22"/>
        </w:rPr>
        <w:t>Банковские реквизиты</w:t>
      </w:r>
      <w:r>
        <w:rPr>
          <w:bCs/>
          <w:iCs/>
          <w:sz w:val="22"/>
          <w:szCs w:val="22"/>
        </w:rPr>
        <w:t xml:space="preserve"> клиента</w:t>
      </w:r>
      <w:r w:rsidRPr="001276DD">
        <w:rPr>
          <w:bCs/>
          <w:iCs/>
          <w:sz w:val="22"/>
          <w:szCs w:val="22"/>
        </w:rPr>
        <w:t xml:space="preserve"> </w:t>
      </w:r>
      <w:r>
        <w:rPr>
          <w:bCs/>
          <w:iCs/>
          <w:sz w:val="22"/>
          <w:szCs w:val="22"/>
        </w:rPr>
        <w:t>_______</w:t>
      </w:r>
      <w:r w:rsidRPr="001276DD">
        <w:rPr>
          <w:bCs/>
          <w:iCs/>
          <w:sz w:val="22"/>
          <w:szCs w:val="22"/>
        </w:rPr>
        <w:t>_______</w:t>
      </w:r>
      <w:r>
        <w:rPr>
          <w:bCs/>
          <w:iCs/>
          <w:sz w:val="22"/>
          <w:szCs w:val="22"/>
        </w:rPr>
        <w:t>___________</w:t>
      </w:r>
      <w:r w:rsidRPr="001276DD">
        <w:rPr>
          <w:bCs/>
          <w:iCs/>
          <w:sz w:val="22"/>
          <w:szCs w:val="22"/>
        </w:rPr>
        <w:t>______</w:t>
      </w:r>
      <w:r>
        <w:rPr>
          <w:bCs/>
          <w:iCs/>
          <w:sz w:val="22"/>
          <w:szCs w:val="22"/>
        </w:rPr>
        <w:t>_________________________________</w:t>
      </w:r>
    </w:p>
    <w:p w:rsidR="00F94A58" w:rsidRDefault="00F94A58" w:rsidP="00F94A58">
      <w:pPr>
        <w:pStyle w:val="a3"/>
        <w:spacing w:before="120"/>
        <w:rPr>
          <w:bCs/>
          <w:iCs/>
          <w:sz w:val="22"/>
          <w:szCs w:val="22"/>
        </w:rPr>
      </w:pPr>
      <w:r w:rsidRPr="001276DD">
        <w:rPr>
          <w:bCs/>
          <w:iCs/>
          <w:sz w:val="22"/>
          <w:szCs w:val="22"/>
        </w:rPr>
        <w:t>_________________________________________</w:t>
      </w:r>
      <w:r>
        <w:rPr>
          <w:bCs/>
          <w:iCs/>
          <w:sz w:val="22"/>
          <w:szCs w:val="22"/>
        </w:rPr>
        <w:t>________</w:t>
      </w:r>
      <w:r w:rsidRPr="001276DD">
        <w:rPr>
          <w:bCs/>
          <w:iCs/>
          <w:sz w:val="22"/>
          <w:szCs w:val="22"/>
        </w:rPr>
        <w:t>_______________________________________</w:t>
      </w:r>
      <w:r>
        <w:rPr>
          <w:bCs/>
          <w:iCs/>
          <w:sz w:val="22"/>
          <w:szCs w:val="22"/>
        </w:rPr>
        <w:t>___</w:t>
      </w:r>
    </w:p>
    <w:p w:rsidR="00F94A58" w:rsidRDefault="00F94A58" w:rsidP="00F94A58">
      <w:pPr>
        <w:pStyle w:val="a3"/>
        <w:spacing w:before="120"/>
        <w:rPr>
          <w:bCs/>
          <w:iCs/>
          <w:sz w:val="22"/>
          <w:szCs w:val="22"/>
        </w:rPr>
      </w:pPr>
      <w:r>
        <w:rPr>
          <w:bCs/>
          <w:iCs/>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руководителя предприятия</w:t>
      </w:r>
      <w:r>
        <w:rPr>
          <w:sz w:val="22"/>
          <w:szCs w:val="22"/>
        </w:rPr>
        <w:t>___________________</w:t>
      </w:r>
      <w:r w:rsidRPr="001276DD">
        <w:rPr>
          <w:sz w:val="22"/>
          <w:szCs w:val="22"/>
        </w:rPr>
        <w:t>_________________</w:t>
      </w:r>
      <w:r>
        <w:rPr>
          <w:sz w:val="22"/>
          <w:szCs w:val="22"/>
        </w:rPr>
        <w:t>___________</w:t>
      </w:r>
    </w:p>
    <w:p w:rsidR="00F94A58" w:rsidRDefault="00F94A58" w:rsidP="00F94A58">
      <w:pPr>
        <w:pStyle w:val="a3"/>
        <w:spacing w:before="120"/>
        <w:rPr>
          <w:sz w:val="22"/>
          <w:szCs w:val="22"/>
        </w:rPr>
      </w:pPr>
      <w:r w:rsidRPr="001276DD">
        <w:rPr>
          <w:sz w:val="22"/>
          <w:szCs w:val="22"/>
        </w:rPr>
        <w:t>________________________</w:t>
      </w:r>
      <w:r>
        <w:rPr>
          <w:sz w:val="22"/>
          <w:szCs w:val="22"/>
        </w:rPr>
        <w:t xml:space="preserve">______________________________ </w:t>
      </w:r>
      <w:r w:rsidRPr="001276DD">
        <w:rPr>
          <w:sz w:val="22"/>
          <w:szCs w:val="22"/>
        </w:rPr>
        <w:t>телефон</w:t>
      </w:r>
      <w:r>
        <w:rPr>
          <w:sz w:val="22"/>
          <w:szCs w:val="22"/>
        </w:rPr>
        <w:t xml:space="preserve"> _____________________________</w:t>
      </w:r>
    </w:p>
    <w:p w:rsidR="00F94A58" w:rsidRDefault="00F94A58" w:rsidP="00F94A58">
      <w:pPr>
        <w:pStyle w:val="a3"/>
        <w:spacing w:before="120"/>
        <w:rPr>
          <w:sz w:val="22"/>
          <w:szCs w:val="22"/>
        </w:rPr>
      </w:pPr>
      <w:r>
        <w:rPr>
          <w:sz w:val="22"/>
          <w:szCs w:val="22"/>
        </w:rPr>
        <w:t>Наименование, дата и номер документа, подтверждающего полномочия лица на заключение договоров 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главного бухгалтера ______________________________</w:t>
      </w:r>
      <w:r>
        <w:rPr>
          <w:sz w:val="22"/>
          <w:szCs w:val="22"/>
        </w:rPr>
        <w:t>_</w:t>
      </w:r>
      <w:r w:rsidRPr="001276DD">
        <w:rPr>
          <w:sz w:val="22"/>
          <w:szCs w:val="22"/>
        </w:rPr>
        <w:t>___</w:t>
      </w:r>
      <w:r>
        <w:rPr>
          <w:sz w:val="22"/>
          <w:szCs w:val="22"/>
        </w:rPr>
        <w:t>_______________</w:t>
      </w:r>
      <w:r w:rsidRPr="001276DD">
        <w:rPr>
          <w:sz w:val="22"/>
          <w:szCs w:val="22"/>
        </w:rPr>
        <w:t>_</w:t>
      </w:r>
      <w:r>
        <w:rPr>
          <w:sz w:val="22"/>
          <w:szCs w:val="22"/>
        </w:rPr>
        <w:t>__</w:t>
      </w:r>
    </w:p>
    <w:p w:rsidR="00F94A58"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 xml:space="preserve">Фамилия, имя, отчество </w:t>
      </w:r>
      <w:r>
        <w:rPr>
          <w:sz w:val="22"/>
          <w:szCs w:val="22"/>
        </w:rPr>
        <w:t>по ЭСЧФ (электронный счет-фактура)</w:t>
      </w:r>
      <w:r w:rsidRPr="001276DD">
        <w:rPr>
          <w:sz w:val="22"/>
          <w:szCs w:val="22"/>
        </w:rPr>
        <w:t xml:space="preserve"> </w:t>
      </w:r>
      <w:r>
        <w:rPr>
          <w:sz w:val="22"/>
          <w:szCs w:val="22"/>
        </w:rPr>
        <w:t>_</w:t>
      </w:r>
      <w:r w:rsidRPr="001276DD">
        <w:rPr>
          <w:sz w:val="22"/>
          <w:szCs w:val="22"/>
        </w:rPr>
        <w:t>_______________</w:t>
      </w:r>
      <w:r>
        <w:rPr>
          <w:sz w:val="22"/>
          <w:szCs w:val="22"/>
        </w:rPr>
        <w:t>_</w:t>
      </w:r>
      <w:r w:rsidRPr="001276DD">
        <w:rPr>
          <w:sz w:val="22"/>
          <w:szCs w:val="22"/>
        </w:rPr>
        <w:t>___</w:t>
      </w:r>
      <w:r>
        <w:rPr>
          <w:sz w:val="22"/>
          <w:szCs w:val="22"/>
        </w:rPr>
        <w:t>_______________</w:t>
      </w:r>
      <w:r w:rsidRPr="001276DD">
        <w:rPr>
          <w:sz w:val="22"/>
          <w:szCs w:val="22"/>
        </w:rPr>
        <w:t>_</w:t>
      </w:r>
    </w:p>
    <w:p w:rsidR="00F94A58" w:rsidRPr="001276DD"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Фамилия, имя, отчество ответственного по работе с железной дорогой _______</w:t>
      </w:r>
      <w:r>
        <w:rPr>
          <w:sz w:val="22"/>
          <w:szCs w:val="22"/>
        </w:rPr>
        <w:t>_______________________</w:t>
      </w:r>
    </w:p>
    <w:p w:rsidR="00F94A58" w:rsidRPr="001276DD" w:rsidRDefault="00F94A58" w:rsidP="00F94A58">
      <w:pPr>
        <w:pStyle w:val="a3"/>
        <w:spacing w:before="120"/>
        <w:rPr>
          <w:sz w:val="22"/>
          <w:szCs w:val="22"/>
        </w:rPr>
      </w:pPr>
      <w:r w:rsidRPr="001276DD">
        <w:rPr>
          <w:sz w:val="22"/>
          <w:szCs w:val="22"/>
        </w:rPr>
        <w:t>_______________________________________________</w:t>
      </w:r>
      <w:r>
        <w:rPr>
          <w:sz w:val="22"/>
          <w:szCs w:val="22"/>
        </w:rPr>
        <w:t>______</w:t>
      </w:r>
      <w:r w:rsidRPr="001276DD">
        <w:rPr>
          <w:sz w:val="22"/>
          <w:szCs w:val="22"/>
        </w:rPr>
        <w:t xml:space="preserve"> </w:t>
      </w:r>
      <w:r>
        <w:rPr>
          <w:sz w:val="22"/>
          <w:szCs w:val="22"/>
        </w:rPr>
        <w:t>т</w:t>
      </w:r>
      <w:r w:rsidRPr="001276DD">
        <w:rPr>
          <w:sz w:val="22"/>
          <w:szCs w:val="22"/>
        </w:rPr>
        <w:t>елефон</w:t>
      </w:r>
      <w:r>
        <w:rPr>
          <w:sz w:val="22"/>
          <w:szCs w:val="22"/>
        </w:rPr>
        <w:t xml:space="preserve"> </w:t>
      </w:r>
      <w:r w:rsidRPr="001276DD">
        <w:rPr>
          <w:sz w:val="22"/>
          <w:szCs w:val="22"/>
        </w:rPr>
        <w:t>_______________</w:t>
      </w:r>
      <w:r>
        <w:rPr>
          <w:sz w:val="22"/>
          <w:szCs w:val="22"/>
        </w:rPr>
        <w:t>__</w:t>
      </w:r>
      <w:r w:rsidRPr="001276DD">
        <w:rPr>
          <w:sz w:val="22"/>
          <w:szCs w:val="22"/>
        </w:rPr>
        <w:t>____________</w:t>
      </w:r>
      <w:r>
        <w:rPr>
          <w:sz w:val="22"/>
          <w:szCs w:val="22"/>
        </w:rPr>
        <w:t>_</w:t>
      </w:r>
    </w:p>
    <w:p w:rsidR="00F94A58" w:rsidRDefault="00F94A58" w:rsidP="00F94A58">
      <w:pPr>
        <w:pStyle w:val="a3"/>
        <w:rPr>
          <w:sz w:val="16"/>
          <w:szCs w:val="16"/>
        </w:rPr>
      </w:pPr>
    </w:p>
    <w:p w:rsidR="00F94A58" w:rsidRPr="00743A79" w:rsidRDefault="00F94A58" w:rsidP="00F94A58">
      <w:pPr>
        <w:pStyle w:val="a3"/>
        <w:rPr>
          <w:sz w:val="16"/>
          <w:szCs w:val="16"/>
        </w:rPr>
      </w:pPr>
      <w:r w:rsidRPr="00743A79">
        <w:rPr>
          <w:sz w:val="16"/>
          <w:szCs w:val="16"/>
        </w:rPr>
        <w:t xml:space="preserve"> «____» ____________ 20__</w:t>
      </w:r>
      <w:r>
        <w:rPr>
          <w:sz w:val="16"/>
          <w:szCs w:val="16"/>
        </w:rPr>
        <w:t>__</w:t>
      </w:r>
      <w:r w:rsidRPr="00743A79">
        <w:rPr>
          <w:sz w:val="16"/>
          <w:szCs w:val="16"/>
        </w:rPr>
        <w:t xml:space="preserve">__г.                                  </w:t>
      </w:r>
      <w:r>
        <w:rPr>
          <w:sz w:val="16"/>
          <w:szCs w:val="16"/>
        </w:rPr>
        <w:t xml:space="preserve">                                                     </w:t>
      </w:r>
      <w:r w:rsidRPr="00743A79">
        <w:rPr>
          <w:sz w:val="16"/>
          <w:szCs w:val="16"/>
        </w:rPr>
        <w:t xml:space="preserve"> </w:t>
      </w:r>
      <w:r>
        <w:rPr>
          <w:sz w:val="16"/>
          <w:szCs w:val="16"/>
        </w:rPr>
        <w:tab/>
        <w:t xml:space="preserve">                  __________________________________</w:t>
      </w:r>
      <w:r>
        <w:rPr>
          <w:sz w:val="10"/>
          <w:szCs w:val="10"/>
        </w:rPr>
        <w:t xml:space="preserve">                                                                                                                                                              </w:t>
      </w:r>
      <w:r>
        <w:rPr>
          <w:sz w:val="16"/>
          <w:szCs w:val="16"/>
        </w:rPr>
        <w:t xml:space="preserve">                       </w:t>
      </w:r>
      <w:r w:rsidRPr="00743A79">
        <w:rPr>
          <w:sz w:val="16"/>
          <w:szCs w:val="16"/>
        </w:rPr>
        <w:t xml:space="preserve">                                            </w:t>
      </w:r>
    </w:p>
    <w:p w:rsidR="00F94A58" w:rsidRDefault="00F94A58" w:rsidP="00F94A58">
      <w:pPr>
        <w:pStyle w:val="a3"/>
        <w:jc w:val="both"/>
        <w:rPr>
          <w:sz w:val="20"/>
          <w:szCs w:val="20"/>
        </w:rPr>
      </w:pPr>
      <w:r>
        <w:rPr>
          <w:sz w:val="20"/>
          <w:szCs w:val="20"/>
        </w:rPr>
        <w:t xml:space="preserve">                                                                                                                     </w:t>
      </w:r>
      <w:r>
        <w:rPr>
          <w:sz w:val="20"/>
          <w:szCs w:val="20"/>
        </w:rPr>
        <w:tab/>
        <w:t xml:space="preserve">(М.П.)                                            </w:t>
      </w:r>
    </w:p>
    <w:p w:rsidR="00095A11" w:rsidRDefault="00095A11" w:rsidP="00A66272">
      <w:pPr>
        <w:pStyle w:val="a3"/>
        <w:jc w:val="center"/>
        <w:rPr>
          <w:b/>
          <w:bCs/>
          <w:color w:val="auto"/>
          <w:sz w:val="22"/>
          <w:szCs w:val="22"/>
        </w:rPr>
      </w:pPr>
    </w:p>
    <w:p w:rsidR="00095A11" w:rsidRDefault="00095A11" w:rsidP="00A66272">
      <w:pPr>
        <w:pStyle w:val="a3"/>
        <w:jc w:val="center"/>
        <w:rPr>
          <w:b/>
          <w:bCs/>
          <w:color w:val="auto"/>
          <w:sz w:val="22"/>
          <w:szCs w:val="22"/>
        </w:rPr>
      </w:pPr>
    </w:p>
    <w:p w:rsidR="00E022CD" w:rsidRDefault="00E022CD" w:rsidP="00A66272">
      <w:pPr>
        <w:pStyle w:val="a3"/>
        <w:jc w:val="center"/>
        <w:rPr>
          <w:b/>
          <w:bCs/>
          <w:color w:val="auto"/>
          <w:sz w:val="22"/>
          <w:szCs w:val="22"/>
        </w:rPr>
      </w:pPr>
    </w:p>
    <w:p w:rsidR="003D37C7" w:rsidRDefault="003D37C7" w:rsidP="00A66272">
      <w:pPr>
        <w:pStyle w:val="a3"/>
        <w:jc w:val="center"/>
        <w:rPr>
          <w:b/>
          <w:bCs/>
          <w:color w:val="auto"/>
          <w:sz w:val="22"/>
          <w:szCs w:val="22"/>
        </w:rPr>
      </w:pPr>
    </w:p>
    <w:p w:rsidR="00541ADA" w:rsidRPr="00A66272" w:rsidRDefault="00541ADA" w:rsidP="00A66272">
      <w:pPr>
        <w:pStyle w:val="a3"/>
        <w:jc w:val="center"/>
        <w:rPr>
          <w:color w:val="auto"/>
          <w:sz w:val="22"/>
          <w:szCs w:val="22"/>
        </w:rPr>
      </w:pPr>
      <w:r w:rsidRPr="00A66272">
        <w:rPr>
          <w:b/>
          <w:bCs/>
          <w:color w:val="auto"/>
          <w:sz w:val="22"/>
          <w:szCs w:val="22"/>
        </w:rPr>
        <w:t xml:space="preserve">Д О Г О В О Р  №   </w:t>
      </w:r>
      <w:r w:rsidRPr="00A66272">
        <w:rPr>
          <w:color w:val="auto"/>
          <w:sz w:val="22"/>
          <w:szCs w:val="22"/>
        </w:rPr>
        <w:t>__</w:t>
      </w:r>
      <w:r w:rsidR="00BD62A6" w:rsidRPr="00A66272">
        <w:rPr>
          <w:color w:val="auto"/>
          <w:sz w:val="22"/>
          <w:szCs w:val="22"/>
        </w:rPr>
        <w:t>__</w:t>
      </w:r>
      <w:r w:rsidR="00CE081A" w:rsidRPr="00A66272">
        <w:rPr>
          <w:color w:val="auto"/>
          <w:sz w:val="22"/>
          <w:szCs w:val="22"/>
        </w:rPr>
        <w:t>__</w:t>
      </w:r>
      <w:r w:rsidR="003D37C7">
        <w:rPr>
          <w:color w:val="auto"/>
          <w:sz w:val="22"/>
          <w:szCs w:val="22"/>
        </w:rPr>
        <w:t>_</w:t>
      </w:r>
      <w:r w:rsidRPr="00A66272">
        <w:rPr>
          <w:color w:val="auto"/>
          <w:sz w:val="22"/>
          <w:szCs w:val="22"/>
        </w:rPr>
        <w:t>___</w:t>
      </w:r>
      <w:r w:rsidR="00BD62A6" w:rsidRPr="00A66272">
        <w:rPr>
          <w:color w:val="auto"/>
          <w:sz w:val="22"/>
          <w:szCs w:val="22"/>
        </w:rPr>
        <w:t>/1</w:t>
      </w:r>
      <w:r w:rsidRPr="00A66272">
        <w:rPr>
          <w:b/>
          <w:bCs/>
          <w:color w:val="auto"/>
          <w:sz w:val="22"/>
          <w:szCs w:val="22"/>
        </w:rPr>
        <w:t xml:space="preserve"> </w:t>
      </w:r>
      <w:r w:rsidRPr="00A66272">
        <w:rPr>
          <w:color w:val="auto"/>
          <w:sz w:val="22"/>
          <w:szCs w:val="22"/>
        </w:rPr>
        <w:t>НОДМ</w:t>
      </w:r>
    </w:p>
    <w:p w:rsidR="00AA4030" w:rsidRPr="00A66272" w:rsidRDefault="00A75F3F" w:rsidP="00A66272">
      <w:pPr>
        <w:pStyle w:val="a3"/>
        <w:jc w:val="center"/>
        <w:rPr>
          <w:b/>
          <w:bCs/>
          <w:sz w:val="22"/>
          <w:szCs w:val="22"/>
        </w:rPr>
      </w:pPr>
      <w:r>
        <w:rPr>
          <w:b/>
          <w:bCs/>
          <w:sz w:val="22"/>
          <w:szCs w:val="22"/>
        </w:rPr>
        <w:t>на</w:t>
      </w:r>
      <w:r w:rsidR="00AA4030" w:rsidRPr="00A66272">
        <w:rPr>
          <w:b/>
          <w:bCs/>
          <w:sz w:val="22"/>
          <w:szCs w:val="22"/>
        </w:rPr>
        <w:t xml:space="preserve"> организаци</w:t>
      </w:r>
      <w:r>
        <w:rPr>
          <w:b/>
          <w:bCs/>
          <w:sz w:val="22"/>
          <w:szCs w:val="22"/>
        </w:rPr>
        <w:t>ю</w:t>
      </w:r>
      <w:r w:rsidR="00AA4030" w:rsidRPr="00A66272">
        <w:rPr>
          <w:b/>
          <w:bCs/>
          <w:sz w:val="22"/>
          <w:szCs w:val="22"/>
        </w:rPr>
        <w:t xml:space="preserve"> перевозки грузов железнодорожным транспортом</w:t>
      </w:r>
    </w:p>
    <w:p w:rsidR="00AA4030" w:rsidRPr="00A66272" w:rsidRDefault="00AA4030" w:rsidP="00A66272">
      <w:pPr>
        <w:pStyle w:val="a3"/>
        <w:jc w:val="center"/>
        <w:rPr>
          <w:b/>
          <w:bCs/>
          <w:sz w:val="22"/>
          <w:szCs w:val="22"/>
        </w:rPr>
      </w:pPr>
      <w:r w:rsidRPr="00A66272">
        <w:rPr>
          <w:b/>
          <w:bCs/>
          <w:sz w:val="22"/>
          <w:szCs w:val="22"/>
        </w:rPr>
        <w:t>и оказани</w:t>
      </w:r>
      <w:r w:rsidR="002C49AE">
        <w:rPr>
          <w:b/>
          <w:bCs/>
          <w:sz w:val="22"/>
          <w:szCs w:val="22"/>
        </w:rPr>
        <w:t>е</w:t>
      </w:r>
      <w:r w:rsidRPr="00A66272">
        <w:rPr>
          <w:b/>
          <w:bCs/>
          <w:sz w:val="22"/>
          <w:szCs w:val="22"/>
        </w:rPr>
        <w:t xml:space="preserve"> комплекса услуг, связанных с перевозкой</w:t>
      </w:r>
    </w:p>
    <w:p w:rsidR="00541ADA" w:rsidRPr="00A66272" w:rsidRDefault="00541ADA" w:rsidP="00A66272">
      <w:pPr>
        <w:pStyle w:val="a3"/>
        <w:jc w:val="center"/>
        <w:rPr>
          <w:b/>
          <w:bCs/>
          <w:color w:val="auto"/>
          <w:sz w:val="22"/>
          <w:szCs w:val="22"/>
        </w:rPr>
      </w:pPr>
    </w:p>
    <w:p w:rsidR="00A66272" w:rsidRDefault="00EA1591" w:rsidP="00EF4A82">
      <w:pPr>
        <w:pStyle w:val="a3"/>
        <w:rPr>
          <w:color w:val="auto"/>
          <w:sz w:val="22"/>
          <w:szCs w:val="22"/>
        </w:rPr>
      </w:pPr>
      <w:r w:rsidRPr="00A66272">
        <w:rPr>
          <w:color w:val="auto"/>
          <w:sz w:val="22"/>
          <w:szCs w:val="22"/>
        </w:rPr>
        <w:t xml:space="preserve">г. Минск      </w:t>
      </w:r>
      <w:r>
        <w:rPr>
          <w:color w:val="auto"/>
          <w:sz w:val="22"/>
          <w:szCs w:val="22"/>
        </w:rPr>
        <w:t xml:space="preserve">                                                                                                 </w:t>
      </w:r>
      <w:r w:rsidR="00AB64F9">
        <w:rPr>
          <w:color w:val="auto"/>
          <w:sz w:val="22"/>
          <w:szCs w:val="22"/>
        </w:rPr>
        <w:t xml:space="preserve">«______»   </w:t>
      </w:r>
      <w:r w:rsidR="00AA4030" w:rsidRPr="00A66272">
        <w:rPr>
          <w:color w:val="auto"/>
          <w:sz w:val="22"/>
          <w:szCs w:val="22"/>
        </w:rPr>
        <w:t>________________</w:t>
      </w:r>
      <w:r w:rsidR="00D55710">
        <w:rPr>
          <w:color w:val="auto"/>
          <w:sz w:val="22"/>
          <w:szCs w:val="22"/>
        </w:rPr>
        <w:t xml:space="preserve"> _______</w:t>
      </w:r>
      <w:r w:rsidR="00F94A58">
        <w:rPr>
          <w:color w:val="auto"/>
          <w:sz w:val="22"/>
          <w:szCs w:val="22"/>
        </w:rPr>
        <w:t xml:space="preserve">      </w:t>
      </w:r>
      <w:r w:rsidR="00EF4A82" w:rsidRPr="00A66272">
        <w:rPr>
          <w:color w:val="auto"/>
          <w:sz w:val="22"/>
          <w:szCs w:val="22"/>
        </w:rPr>
        <w:t xml:space="preserve">    </w:t>
      </w:r>
    </w:p>
    <w:p w:rsidR="00EF4A82" w:rsidRPr="00A66272" w:rsidRDefault="00A66272" w:rsidP="00EF4A82">
      <w:pPr>
        <w:pStyle w:val="a3"/>
        <w:rPr>
          <w:color w:val="auto"/>
          <w:sz w:val="22"/>
          <w:szCs w:val="22"/>
        </w:rPr>
      </w:pPr>
      <w:r w:rsidRPr="00A66272">
        <w:rPr>
          <w:color w:val="auto"/>
          <w:sz w:val="22"/>
          <w:szCs w:val="22"/>
        </w:rPr>
        <w:t xml:space="preserve">                                                                                                                     </w:t>
      </w:r>
      <w:r w:rsidR="00EF4A82" w:rsidRPr="00A66272">
        <w:rPr>
          <w:color w:val="auto"/>
          <w:sz w:val="22"/>
          <w:szCs w:val="22"/>
        </w:rPr>
        <w:t xml:space="preserve">                                                                                                                                                                                                                                                                                                                                                                                                                                                                                                                                                                                                                                                                                                                                                                                                                                                                                                                                                                                                                                                                               </w:t>
      </w:r>
    </w:p>
    <w:p w:rsidR="00D44750" w:rsidRPr="00A66272" w:rsidRDefault="00EF4A82" w:rsidP="00A74DAF">
      <w:pPr>
        <w:pStyle w:val="a3"/>
        <w:jc w:val="both"/>
        <w:rPr>
          <w:sz w:val="22"/>
          <w:szCs w:val="22"/>
        </w:rPr>
      </w:pPr>
      <w:r w:rsidRPr="00A66272">
        <w:rPr>
          <w:color w:val="auto"/>
          <w:sz w:val="22"/>
          <w:szCs w:val="22"/>
        </w:rPr>
        <w:t xml:space="preserve"> </w:t>
      </w:r>
      <w:r w:rsidRPr="00A66272">
        <w:rPr>
          <w:color w:val="auto"/>
          <w:sz w:val="22"/>
          <w:szCs w:val="22"/>
        </w:rPr>
        <w:tab/>
      </w:r>
      <w:r w:rsidR="00815E95" w:rsidRPr="007E4E92">
        <w:rPr>
          <w:b/>
          <w:color w:val="auto"/>
          <w:sz w:val="22"/>
          <w:szCs w:val="22"/>
        </w:rPr>
        <w:t xml:space="preserve">Транспортное республиканское унитарное предприятие «Минское отделение Белорусской железной дороги» </w:t>
      </w:r>
      <w:r w:rsidR="009701C0" w:rsidRPr="007E4E92">
        <w:rPr>
          <w:color w:val="auto"/>
          <w:sz w:val="22"/>
          <w:szCs w:val="22"/>
        </w:rPr>
        <w:t>в лице</w:t>
      </w:r>
      <w:r w:rsidR="003D37C7" w:rsidRPr="003D37C7">
        <w:rPr>
          <w:sz w:val="20"/>
          <w:szCs w:val="20"/>
        </w:rPr>
        <w:t xml:space="preserve"> </w:t>
      </w:r>
      <w:r w:rsidR="003D37C7" w:rsidRPr="003D37C7">
        <w:rPr>
          <w:color w:val="auto"/>
          <w:sz w:val="22"/>
          <w:szCs w:val="22"/>
        </w:rPr>
        <w:t>первого заместителя начальника отделения железной дороги Шевченко В.Ф., действующего на основании доверенности от 28.12.2018 № 71-25-23/530дю, именуемое в дальнейшем Отделение», с одной стороны,</w:t>
      </w:r>
      <w:r w:rsidR="00E32895">
        <w:rPr>
          <w:color w:val="auto"/>
          <w:sz w:val="22"/>
          <w:szCs w:val="22"/>
        </w:rPr>
        <w:t xml:space="preserve"> и</w:t>
      </w:r>
      <w:r w:rsidR="00D0782E">
        <w:rPr>
          <w:color w:val="auto"/>
          <w:sz w:val="22"/>
          <w:szCs w:val="22"/>
        </w:rPr>
        <w:t>_________________________________________________________________ ____________________________________________________________________________________________</w:t>
      </w:r>
      <w:r w:rsidR="00F453E9" w:rsidRPr="00A66272">
        <w:rPr>
          <w:sz w:val="22"/>
          <w:szCs w:val="22"/>
        </w:rPr>
        <w:t xml:space="preserve">, </w:t>
      </w:r>
      <w:r w:rsidR="00D0782E">
        <w:rPr>
          <w:sz w:val="22"/>
          <w:szCs w:val="22"/>
        </w:rPr>
        <w:t>в лице ___________________________________________________________________________, д</w:t>
      </w:r>
      <w:r w:rsidR="00F453E9" w:rsidRPr="00A66272">
        <w:rPr>
          <w:sz w:val="22"/>
          <w:szCs w:val="22"/>
        </w:rPr>
        <w:t>ействующего на основании</w:t>
      </w:r>
      <w:r w:rsidR="00D0782E">
        <w:rPr>
          <w:sz w:val="22"/>
          <w:szCs w:val="22"/>
        </w:rPr>
        <w:t>___________________________________________________________</w:t>
      </w:r>
      <w:r w:rsidR="00F453E9" w:rsidRPr="00A66272">
        <w:rPr>
          <w:sz w:val="22"/>
          <w:szCs w:val="22"/>
        </w:rPr>
        <w:t xml:space="preserve">, </w:t>
      </w:r>
      <w:r w:rsidRPr="00A66272">
        <w:rPr>
          <w:sz w:val="22"/>
          <w:szCs w:val="22"/>
        </w:rPr>
        <w:t xml:space="preserve">именуемое в дальнейшем «Клиент», с другой стороны, а вместе именуемые «Стороны», заключили настоящий договор о нижеследующем: </w:t>
      </w:r>
    </w:p>
    <w:p w:rsidR="006E1701" w:rsidRPr="00A66272" w:rsidRDefault="006E1701">
      <w:pPr>
        <w:pStyle w:val="a3"/>
        <w:jc w:val="center"/>
        <w:rPr>
          <w:b/>
          <w:bCs/>
          <w:color w:val="auto"/>
          <w:sz w:val="22"/>
          <w:szCs w:val="22"/>
        </w:rPr>
      </w:pPr>
      <w:r w:rsidRPr="00A66272">
        <w:rPr>
          <w:b/>
          <w:bCs/>
          <w:color w:val="auto"/>
          <w:sz w:val="22"/>
          <w:szCs w:val="22"/>
        </w:rPr>
        <w:t>1.  ПРЕДМЕТ ДОГОВОРА</w:t>
      </w:r>
    </w:p>
    <w:p w:rsidR="00521489" w:rsidRPr="00A66272" w:rsidRDefault="00521489" w:rsidP="00521489">
      <w:pPr>
        <w:tabs>
          <w:tab w:val="num" w:pos="0"/>
        </w:tabs>
        <w:jc w:val="both"/>
        <w:rPr>
          <w:sz w:val="22"/>
          <w:szCs w:val="22"/>
        </w:rPr>
      </w:pPr>
      <w:r w:rsidRPr="00A66272">
        <w:rPr>
          <w:sz w:val="22"/>
          <w:szCs w:val="22"/>
        </w:rPr>
        <w:tab/>
        <w:t xml:space="preserve">1.1. </w:t>
      </w:r>
      <w:r w:rsidR="00A55AC2" w:rsidRPr="00A66272">
        <w:rPr>
          <w:sz w:val="22"/>
          <w:szCs w:val="22"/>
        </w:rPr>
        <w:t>«</w:t>
      </w:r>
      <w:r w:rsidRPr="00A66272">
        <w:rPr>
          <w:sz w:val="22"/>
          <w:szCs w:val="22"/>
        </w:rPr>
        <w:t>Отделение</w:t>
      </w:r>
      <w:r w:rsidR="00A55AC2" w:rsidRPr="00A66272">
        <w:rPr>
          <w:sz w:val="22"/>
          <w:szCs w:val="22"/>
        </w:rPr>
        <w:t>»</w:t>
      </w:r>
      <w:r w:rsidRPr="00A66272">
        <w:rPr>
          <w:sz w:val="22"/>
          <w:szCs w:val="22"/>
        </w:rPr>
        <w:t xml:space="preserve"> осуществляет комплексное транспортное обслуживание «Клиента», а «Клиент» опл</w:t>
      </w:r>
      <w:r w:rsidRPr="00A66272">
        <w:rPr>
          <w:sz w:val="22"/>
          <w:szCs w:val="22"/>
        </w:rPr>
        <w:t>а</w:t>
      </w:r>
      <w:r w:rsidRPr="00A66272">
        <w:rPr>
          <w:sz w:val="22"/>
          <w:szCs w:val="22"/>
        </w:rPr>
        <w:t xml:space="preserve">чивает </w:t>
      </w:r>
      <w:r w:rsidR="00DA7856" w:rsidRPr="00A66272">
        <w:rPr>
          <w:sz w:val="22"/>
          <w:szCs w:val="22"/>
        </w:rPr>
        <w:t xml:space="preserve">выполняемые </w:t>
      </w:r>
      <w:r w:rsidRPr="00A66272">
        <w:rPr>
          <w:sz w:val="22"/>
          <w:szCs w:val="22"/>
        </w:rPr>
        <w:t xml:space="preserve">транспортные работы и </w:t>
      </w:r>
      <w:r w:rsidR="00DA7856" w:rsidRPr="00A66272">
        <w:rPr>
          <w:sz w:val="22"/>
          <w:szCs w:val="22"/>
        </w:rPr>
        <w:t xml:space="preserve">оказываемые </w:t>
      </w:r>
      <w:r w:rsidR="00F020F4" w:rsidRPr="00A66272">
        <w:rPr>
          <w:sz w:val="22"/>
          <w:szCs w:val="22"/>
        </w:rPr>
        <w:t>«</w:t>
      </w:r>
      <w:r w:rsidR="00DA7856" w:rsidRPr="00A66272">
        <w:rPr>
          <w:sz w:val="22"/>
          <w:szCs w:val="22"/>
        </w:rPr>
        <w:t>Отделением</w:t>
      </w:r>
      <w:r w:rsidR="00F020F4" w:rsidRPr="00A66272">
        <w:rPr>
          <w:sz w:val="22"/>
          <w:szCs w:val="22"/>
        </w:rPr>
        <w:t>»</w:t>
      </w:r>
      <w:r w:rsidR="00DA7856" w:rsidRPr="00A66272">
        <w:rPr>
          <w:sz w:val="22"/>
          <w:szCs w:val="22"/>
        </w:rPr>
        <w:t xml:space="preserve"> </w:t>
      </w:r>
      <w:r w:rsidRPr="00A66272">
        <w:rPr>
          <w:sz w:val="22"/>
          <w:szCs w:val="22"/>
        </w:rPr>
        <w:t xml:space="preserve">услуги.  </w:t>
      </w:r>
    </w:p>
    <w:p w:rsidR="00521489" w:rsidRPr="00A66272" w:rsidRDefault="00521489" w:rsidP="00521489">
      <w:pPr>
        <w:jc w:val="both"/>
        <w:rPr>
          <w:sz w:val="22"/>
          <w:szCs w:val="22"/>
        </w:rPr>
      </w:pPr>
      <w:r w:rsidRPr="00A66272">
        <w:rPr>
          <w:sz w:val="22"/>
          <w:szCs w:val="22"/>
        </w:rPr>
        <w:tab/>
        <w:t>1.2. В комплексное транспортное обслуживание входят работы и услуги, определенные сл</w:t>
      </w:r>
      <w:r w:rsidRPr="00A66272">
        <w:rPr>
          <w:sz w:val="22"/>
          <w:szCs w:val="22"/>
        </w:rPr>
        <w:t>е</w:t>
      </w:r>
      <w:r w:rsidRPr="00A66272">
        <w:rPr>
          <w:sz w:val="22"/>
          <w:szCs w:val="22"/>
        </w:rPr>
        <w:t>дующими документами:</w:t>
      </w:r>
    </w:p>
    <w:p w:rsidR="00176B9A" w:rsidRPr="00A66272" w:rsidRDefault="00176B9A" w:rsidP="00176B9A">
      <w:pPr>
        <w:pStyle w:val="a3"/>
        <w:jc w:val="both"/>
        <w:rPr>
          <w:sz w:val="22"/>
          <w:szCs w:val="22"/>
        </w:rPr>
      </w:pPr>
      <w:r w:rsidRPr="00A66272">
        <w:rPr>
          <w:sz w:val="22"/>
          <w:szCs w:val="22"/>
        </w:rPr>
        <w:t xml:space="preserve">- перечнем постановления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w:t>
      </w:r>
    </w:p>
    <w:p w:rsidR="00176B9A" w:rsidRPr="00A66272" w:rsidRDefault="00176B9A" w:rsidP="00176B9A">
      <w:pPr>
        <w:pStyle w:val="a3"/>
        <w:jc w:val="both"/>
        <w:rPr>
          <w:sz w:val="22"/>
          <w:szCs w:val="22"/>
        </w:rPr>
      </w:pPr>
      <w:r w:rsidRPr="00A66272">
        <w:rPr>
          <w:sz w:val="22"/>
          <w:szCs w:val="22"/>
        </w:rPr>
        <w:t xml:space="preserve">-Тарифной политикой железных дорог государств - участников Содружества Независимых Государств на перевозки грузов в международном сообщении (Тарифное руководство № 1 ТП); </w:t>
      </w:r>
    </w:p>
    <w:p w:rsidR="00176B9A" w:rsidRPr="00A66272" w:rsidRDefault="00176B9A" w:rsidP="00176B9A">
      <w:pPr>
        <w:pStyle w:val="a3"/>
        <w:jc w:val="both"/>
        <w:rPr>
          <w:sz w:val="22"/>
          <w:szCs w:val="22"/>
        </w:rPr>
      </w:pPr>
      <w:r w:rsidRPr="00A66272">
        <w:rPr>
          <w:sz w:val="22"/>
          <w:szCs w:val="22"/>
        </w:rPr>
        <w:t xml:space="preserve">-Прейскурантом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  </w:t>
      </w:r>
    </w:p>
    <w:p w:rsidR="00DA7856" w:rsidRPr="00A66272" w:rsidRDefault="00DA7856" w:rsidP="00521489">
      <w:pPr>
        <w:jc w:val="both"/>
        <w:rPr>
          <w:sz w:val="22"/>
          <w:szCs w:val="22"/>
        </w:rPr>
      </w:pPr>
      <w:r w:rsidRPr="00A66272">
        <w:rPr>
          <w:sz w:val="22"/>
          <w:szCs w:val="22"/>
        </w:rPr>
        <w:t>- Прейскурантами единых тарифов Белорусской железной дороги на отдельные виды работ при текущем</w:t>
      </w:r>
      <w:r w:rsidR="009E7BD2" w:rsidRPr="00A66272">
        <w:rPr>
          <w:sz w:val="22"/>
          <w:szCs w:val="22"/>
        </w:rPr>
        <w:t xml:space="preserve"> отцепочном ремонте (да</w:t>
      </w:r>
      <w:r w:rsidR="00C3702A">
        <w:rPr>
          <w:sz w:val="22"/>
          <w:szCs w:val="22"/>
        </w:rPr>
        <w:t>ле</w:t>
      </w:r>
      <w:r w:rsidR="009E7BD2" w:rsidRPr="00A66272">
        <w:rPr>
          <w:sz w:val="22"/>
          <w:szCs w:val="22"/>
        </w:rPr>
        <w:t>е - ТОР) вагонов, не принадлежащих перевозчику</w:t>
      </w:r>
      <w:r w:rsidR="00A55AC2" w:rsidRPr="00A66272">
        <w:rPr>
          <w:sz w:val="22"/>
          <w:szCs w:val="22"/>
        </w:rPr>
        <w:t>.</w:t>
      </w:r>
    </w:p>
    <w:p w:rsidR="00D44750" w:rsidRPr="00A66272" w:rsidRDefault="009E7BD2" w:rsidP="00F020F4">
      <w:pPr>
        <w:tabs>
          <w:tab w:val="num" w:pos="0"/>
        </w:tabs>
        <w:jc w:val="both"/>
        <w:rPr>
          <w:sz w:val="22"/>
          <w:szCs w:val="22"/>
        </w:rPr>
      </w:pPr>
      <w:r w:rsidRPr="00A66272">
        <w:rPr>
          <w:sz w:val="22"/>
          <w:szCs w:val="22"/>
        </w:rPr>
        <w:tab/>
        <w:t>1.3.</w:t>
      </w:r>
      <w:r w:rsidRPr="00A66272">
        <w:rPr>
          <w:iCs/>
          <w:sz w:val="22"/>
          <w:szCs w:val="22"/>
        </w:rPr>
        <w:t xml:space="preserve"> </w:t>
      </w:r>
      <w:r w:rsidR="00A66272" w:rsidRPr="00A66272">
        <w:rPr>
          <w:iCs/>
          <w:sz w:val="22"/>
          <w:szCs w:val="22"/>
        </w:rPr>
        <w:t>Условия н</w:t>
      </w:r>
      <w:r w:rsidRPr="00A66272">
        <w:rPr>
          <w:sz w:val="22"/>
          <w:szCs w:val="22"/>
        </w:rPr>
        <w:t>астоящ</w:t>
      </w:r>
      <w:r w:rsidR="00A66272" w:rsidRPr="00A66272">
        <w:rPr>
          <w:sz w:val="22"/>
          <w:szCs w:val="22"/>
        </w:rPr>
        <w:t>его</w:t>
      </w:r>
      <w:r w:rsidRPr="00A66272">
        <w:rPr>
          <w:sz w:val="22"/>
          <w:szCs w:val="22"/>
        </w:rPr>
        <w:t xml:space="preserve"> договор</w:t>
      </w:r>
      <w:r w:rsidR="00A66272" w:rsidRPr="00A66272">
        <w:rPr>
          <w:sz w:val="22"/>
          <w:szCs w:val="22"/>
        </w:rPr>
        <w:t>а</w:t>
      </w:r>
      <w:r w:rsidRPr="00A66272">
        <w:rPr>
          <w:sz w:val="22"/>
          <w:szCs w:val="22"/>
        </w:rPr>
        <w:t xml:space="preserve"> </w:t>
      </w:r>
      <w:r w:rsidR="00A66272" w:rsidRPr="00A66272">
        <w:rPr>
          <w:sz w:val="22"/>
          <w:szCs w:val="22"/>
        </w:rPr>
        <w:t xml:space="preserve">могут </w:t>
      </w:r>
      <w:r w:rsidRPr="00A66272">
        <w:rPr>
          <w:sz w:val="22"/>
          <w:szCs w:val="22"/>
        </w:rPr>
        <w:t>применя</w:t>
      </w:r>
      <w:r w:rsidR="00A66272" w:rsidRPr="00A66272">
        <w:rPr>
          <w:sz w:val="22"/>
          <w:szCs w:val="22"/>
        </w:rPr>
        <w:t>ться</w:t>
      </w:r>
      <w:r w:rsidRPr="00A66272">
        <w:rPr>
          <w:sz w:val="22"/>
          <w:szCs w:val="22"/>
        </w:rPr>
        <w:t xml:space="preserve"> к отношениям «Сторон», </w:t>
      </w:r>
      <w:r w:rsidR="00A66272" w:rsidRPr="00A66272">
        <w:rPr>
          <w:sz w:val="22"/>
          <w:szCs w:val="22"/>
        </w:rPr>
        <w:t>возникшим</w:t>
      </w:r>
      <w:r w:rsidRPr="00A66272">
        <w:rPr>
          <w:sz w:val="22"/>
          <w:szCs w:val="22"/>
        </w:rPr>
        <w:t xml:space="preserve"> и на основе заключенных между «Сторонами» договоров</w:t>
      </w:r>
      <w:r w:rsidR="00A66272" w:rsidRPr="00A66272">
        <w:rPr>
          <w:sz w:val="22"/>
          <w:szCs w:val="22"/>
        </w:rPr>
        <w:t xml:space="preserve"> (соглашений, контрактов и пр.), связанных с организацией и осуществлением перевозок грузов, в части проведения расчетов между сторонами.</w:t>
      </w:r>
      <w:r w:rsidR="006E1701" w:rsidRPr="00A66272">
        <w:rPr>
          <w:sz w:val="22"/>
          <w:szCs w:val="22"/>
        </w:rPr>
        <w:tab/>
      </w:r>
    </w:p>
    <w:p w:rsidR="00176B9A" w:rsidRPr="00A66272" w:rsidRDefault="00176B9A" w:rsidP="00176B9A">
      <w:pPr>
        <w:ind w:firstLine="708"/>
        <w:jc w:val="both"/>
        <w:rPr>
          <w:sz w:val="22"/>
          <w:szCs w:val="22"/>
        </w:rPr>
      </w:pPr>
      <w:r w:rsidRPr="00A66272">
        <w:rPr>
          <w:sz w:val="22"/>
          <w:szCs w:val="22"/>
        </w:rPr>
        <w:tab/>
        <w:t>1.4. В рамках настоящего договора, на период действия договора и в периоды его пролонгации, «Клиенту» предоставляется железнодорожный (цифровой) код. По истечении одного года, после расторжения договора или прекращени</w:t>
      </w:r>
      <w:r w:rsidR="002C49AE">
        <w:rPr>
          <w:sz w:val="22"/>
          <w:szCs w:val="22"/>
        </w:rPr>
        <w:t>я</w:t>
      </w:r>
      <w:r w:rsidRPr="00A66272">
        <w:rPr>
          <w:sz w:val="22"/>
          <w:szCs w:val="22"/>
        </w:rPr>
        <w:t xml:space="preserve"> его срока действия, в случае полного исполнения сторонами обязательств, железнодорожный код аннулируется.</w:t>
      </w:r>
    </w:p>
    <w:p w:rsidR="00552400" w:rsidRPr="00A66272" w:rsidRDefault="00552400" w:rsidP="00552400">
      <w:pPr>
        <w:pStyle w:val="a3"/>
        <w:jc w:val="center"/>
        <w:rPr>
          <w:b/>
          <w:bCs/>
          <w:color w:val="FF0000"/>
          <w:sz w:val="22"/>
          <w:szCs w:val="22"/>
        </w:rPr>
      </w:pPr>
      <w:r w:rsidRPr="00A66272">
        <w:rPr>
          <w:b/>
          <w:bCs/>
          <w:color w:val="auto"/>
          <w:sz w:val="22"/>
          <w:szCs w:val="22"/>
        </w:rPr>
        <w:t>2. ОБЯЗАТЕЛЬСТВА</w:t>
      </w:r>
      <w:r w:rsidRPr="00A66272">
        <w:rPr>
          <w:b/>
          <w:bCs/>
          <w:sz w:val="22"/>
          <w:szCs w:val="22"/>
        </w:rPr>
        <w:t xml:space="preserve">  СТОРОН</w:t>
      </w:r>
    </w:p>
    <w:p w:rsidR="00552400" w:rsidRPr="00A66272" w:rsidRDefault="00552400" w:rsidP="00552400">
      <w:pPr>
        <w:pStyle w:val="a3"/>
        <w:jc w:val="both"/>
        <w:rPr>
          <w:b/>
          <w:bCs/>
          <w:color w:val="auto"/>
          <w:sz w:val="22"/>
          <w:szCs w:val="22"/>
        </w:rPr>
      </w:pPr>
      <w:r w:rsidRPr="00A66272">
        <w:rPr>
          <w:sz w:val="22"/>
          <w:szCs w:val="22"/>
        </w:rPr>
        <w:tab/>
      </w:r>
      <w:r w:rsidRPr="00A66272">
        <w:rPr>
          <w:b/>
          <w:sz w:val="22"/>
          <w:szCs w:val="22"/>
        </w:rPr>
        <w:t>2</w:t>
      </w:r>
      <w:r w:rsidRPr="00A66272">
        <w:rPr>
          <w:b/>
          <w:bCs/>
          <w:color w:val="auto"/>
          <w:sz w:val="22"/>
          <w:szCs w:val="22"/>
        </w:rPr>
        <w:t>.1.</w:t>
      </w:r>
      <w:r w:rsidRPr="00A66272">
        <w:rPr>
          <w:color w:val="auto"/>
          <w:sz w:val="22"/>
          <w:szCs w:val="22"/>
        </w:rPr>
        <w:t xml:space="preserve"> </w:t>
      </w:r>
      <w:r w:rsidRPr="00A66272">
        <w:rPr>
          <w:b/>
          <w:bCs/>
          <w:color w:val="auto"/>
          <w:sz w:val="22"/>
          <w:szCs w:val="22"/>
        </w:rPr>
        <w:t>Обязательства «Отделения»:</w:t>
      </w:r>
    </w:p>
    <w:p w:rsidR="009E7BD2" w:rsidRPr="00A66272" w:rsidRDefault="00552400" w:rsidP="009E7BD2">
      <w:pPr>
        <w:pStyle w:val="a3"/>
        <w:jc w:val="both"/>
        <w:rPr>
          <w:sz w:val="22"/>
          <w:szCs w:val="22"/>
        </w:rPr>
      </w:pPr>
      <w:r w:rsidRPr="00A66272">
        <w:rPr>
          <w:color w:val="auto"/>
          <w:sz w:val="22"/>
          <w:szCs w:val="22"/>
        </w:rPr>
        <w:tab/>
      </w:r>
      <w:r w:rsidR="009E7BD2" w:rsidRPr="00A66272">
        <w:rPr>
          <w:sz w:val="22"/>
          <w:szCs w:val="22"/>
        </w:rPr>
        <w:t xml:space="preserve">2.1.1. Обеспечивать выполнение работ, оказание услуг в соответствии с пунктом 1 настоящего договора и нормативными актами, регулирующими деятельность железнодорожного транспорта. </w:t>
      </w:r>
    </w:p>
    <w:p w:rsidR="009E7BD2" w:rsidRPr="00A66272" w:rsidRDefault="00A93A13" w:rsidP="009E7BD2">
      <w:pPr>
        <w:pStyle w:val="a3"/>
        <w:jc w:val="both"/>
        <w:rPr>
          <w:sz w:val="22"/>
          <w:szCs w:val="22"/>
        </w:rPr>
      </w:pPr>
      <w:r w:rsidRPr="00A66272">
        <w:rPr>
          <w:sz w:val="22"/>
          <w:szCs w:val="22"/>
        </w:rPr>
        <w:tab/>
      </w:r>
      <w:r w:rsidR="009E7BD2" w:rsidRPr="00A66272">
        <w:rPr>
          <w:sz w:val="22"/>
          <w:szCs w:val="22"/>
        </w:rPr>
        <w:t>2.1.</w:t>
      </w:r>
      <w:r w:rsidRPr="00A66272">
        <w:rPr>
          <w:sz w:val="22"/>
          <w:szCs w:val="22"/>
        </w:rPr>
        <w:t>2</w:t>
      </w:r>
      <w:r w:rsidR="009E7BD2" w:rsidRPr="00A66272">
        <w:rPr>
          <w:sz w:val="22"/>
          <w:szCs w:val="22"/>
        </w:rPr>
        <w:t xml:space="preserve">. Производить расчет провозных платежей и платы за </w:t>
      </w:r>
      <w:r w:rsidR="009E7BD2" w:rsidRPr="00A66272">
        <w:rPr>
          <w:sz w:val="22"/>
          <w:szCs w:val="22"/>
        </w:rPr>
        <w:tab/>
      </w:r>
      <w:r w:rsidRPr="00A66272">
        <w:rPr>
          <w:sz w:val="22"/>
          <w:szCs w:val="22"/>
        </w:rPr>
        <w:t xml:space="preserve">выполняемые транспортные работы и оказываемые «Отделением» услуги по настоящему договору.  </w:t>
      </w:r>
    </w:p>
    <w:p w:rsidR="00F26636" w:rsidRPr="00A66272" w:rsidRDefault="00F26636" w:rsidP="00F26636">
      <w:pPr>
        <w:pStyle w:val="a3"/>
        <w:ind w:firstLine="720"/>
        <w:jc w:val="both"/>
        <w:rPr>
          <w:sz w:val="22"/>
          <w:szCs w:val="22"/>
        </w:rPr>
      </w:pPr>
      <w:r w:rsidRPr="00A66272">
        <w:rPr>
          <w:sz w:val="22"/>
          <w:szCs w:val="22"/>
        </w:rPr>
        <w:t xml:space="preserve">2.1.3.В случае внесения изменений в нормативные правовые акты, устанавливающие размеры провозных платежей и стоимость транспортного обслуживания, стороны по договору руководствуются действующими нормативными правовыми актами с момента их вступления в силу. </w:t>
      </w:r>
    </w:p>
    <w:p w:rsidR="00F26636" w:rsidRPr="00A66272" w:rsidRDefault="00F26636" w:rsidP="00F26636">
      <w:pPr>
        <w:pStyle w:val="ac"/>
        <w:tabs>
          <w:tab w:val="left" w:pos="709"/>
        </w:tabs>
        <w:spacing w:after="0"/>
        <w:ind w:left="0"/>
        <w:jc w:val="both"/>
        <w:rPr>
          <w:sz w:val="22"/>
          <w:szCs w:val="22"/>
        </w:rPr>
      </w:pPr>
      <w:r w:rsidRPr="00A66272">
        <w:rPr>
          <w:sz w:val="22"/>
          <w:szCs w:val="22"/>
        </w:rPr>
        <w:tab/>
        <w:t xml:space="preserve">Изменение стоимости провозных платежей, транспортного обслуживания производится «Отделением» в соответствии с законодательством без пересмотра условий настоящего договора и дополнительного согласования с «Клиентом». </w:t>
      </w:r>
    </w:p>
    <w:p w:rsidR="00F26636" w:rsidRPr="00A66272" w:rsidRDefault="00F26636" w:rsidP="00F26636">
      <w:pPr>
        <w:pStyle w:val="ac"/>
        <w:tabs>
          <w:tab w:val="left" w:pos="709"/>
        </w:tabs>
        <w:spacing w:after="0"/>
        <w:ind w:left="0"/>
        <w:jc w:val="both"/>
        <w:rPr>
          <w:sz w:val="22"/>
          <w:szCs w:val="22"/>
        </w:rPr>
      </w:pPr>
      <w:r w:rsidRPr="00A66272">
        <w:rPr>
          <w:sz w:val="22"/>
          <w:szCs w:val="22"/>
        </w:rPr>
        <w:tab/>
        <w:t>Информацию об изменении тарифов на перевозку грузов и транспортное обслуживание «Клиент» может получить на станции обслуживания «Отделения».</w:t>
      </w:r>
    </w:p>
    <w:p w:rsidR="00743FCF" w:rsidRPr="00A66272" w:rsidRDefault="00552400" w:rsidP="00743FCF">
      <w:pPr>
        <w:pStyle w:val="a3"/>
        <w:jc w:val="both"/>
        <w:rPr>
          <w:color w:val="auto"/>
          <w:sz w:val="22"/>
          <w:szCs w:val="22"/>
        </w:rPr>
      </w:pPr>
      <w:r w:rsidRPr="00A66272">
        <w:rPr>
          <w:color w:val="auto"/>
          <w:sz w:val="22"/>
          <w:szCs w:val="22"/>
        </w:rPr>
        <w:tab/>
      </w:r>
      <w:r w:rsidR="00743FCF" w:rsidRPr="00A66272">
        <w:rPr>
          <w:color w:val="auto"/>
          <w:sz w:val="22"/>
          <w:szCs w:val="22"/>
        </w:rPr>
        <w:t>2.1.</w:t>
      </w:r>
      <w:r w:rsidR="00F26636" w:rsidRPr="00A66272">
        <w:rPr>
          <w:color w:val="auto"/>
          <w:sz w:val="22"/>
          <w:szCs w:val="22"/>
        </w:rPr>
        <w:t>4</w:t>
      </w:r>
      <w:r w:rsidR="00743FCF" w:rsidRPr="00A66272">
        <w:rPr>
          <w:color w:val="auto"/>
          <w:sz w:val="22"/>
          <w:szCs w:val="22"/>
        </w:rPr>
        <w:t>. При обнаружении работниками Белорусской железной дороги неисправностей</w:t>
      </w:r>
      <w:r w:rsidR="007516E2" w:rsidRPr="00A66272">
        <w:rPr>
          <w:color w:val="auto"/>
          <w:sz w:val="22"/>
          <w:szCs w:val="22"/>
        </w:rPr>
        <w:t>, угрожающих безопасности движения поездов,</w:t>
      </w:r>
      <w:r w:rsidR="00743FCF" w:rsidRPr="00A66272">
        <w:rPr>
          <w:color w:val="auto"/>
          <w:sz w:val="22"/>
          <w:szCs w:val="22"/>
        </w:rPr>
        <w:t xml:space="preserve"> производить ТОР вагонов, не принадлежащих перевозчику, и обеспечивать выполнение</w:t>
      </w:r>
      <w:r w:rsidR="003B5CB6">
        <w:rPr>
          <w:color w:val="auto"/>
          <w:sz w:val="22"/>
          <w:szCs w:val="22"/>
        </w:rPr>
        <w:t xml:space="preserve"> </w:t>
      </w:r>
      <w:r w:rsidR="00743FCF" w:rsidRPr="00A66272">
        <w:rPr>
          <w:color w:val="auto"/>
          <w:sz w:val="22"/>
          <w:szCs w:val="22"/>
        </w:rPr>
        <w:t xml:space="preserve"> работ </w:t>
      </w:r>
      <w:r w:rsidR="003B5CB6">
        <w:rPr>
          <w:color w:val="auto"/>
          <w:sz w:val="22"/>
          <w:szCs w:val="22"/>
        </w:rPr>
        <w:t xml:space="preserve"> </w:t>
      </w:r>
      <w:r w:rsidR="00743FCF" w:rsidRPr="00A66272">
        <w:rPr>
          <w:color w:val="auto"/>
          <w:sz w:val="22"/>
          <w:szCs w:val="22"/>
        </w:rPr>
        <w:t>согласно</w:t>
      </w:r>
      <w:r w:rsidR="003B5CB6">
        <w:rPr>
          <w:color w:val="auto"/>
          <w:sz w:val="22"/>
          <w:szCs w:val="22"/>
        </w:rPr>
        <w:t xml:space="preserve"> </w:t>
      </w:r>
      <w:r w:rsidR="00743FCF" w:rsidRPr="00A66272">
        <w:rPr>
          <w:color w:val="auto"/>
          <w:sz w:val="22"/>
          <w:szCs w:val="22"/>
        </w:rPr>
        <w:t xml:space="preserve"> нормативным </w:t>
      </w:r>
      <w:r w:rsidR="003B5CB6">
        <w:rPr>
          <w:color w:val="auto"/>
          <w:sz w:val="22"/>
          <w:szCs w:val="22"/>
        </w:rPr>
        <w:t xml:space="preserve"> </w:t>
      </w:r>
      <w:r w:rsidR="00743FCF" w:rsidRPr="00A66272">
        <w:rPr>
          <w:color w:val="auto"/>
          <w:sz w:val="22"/>
          <w:szCs w:val="22"/>
        </w:rPr>
        <w:t xml:space="preserve">документам, </w:t>
      </w:r>
      <w:r w:rsidR="003B5CB6">
        <w:rPr>
          <w:color w:val="auto"/>
          <w:sz w:val="22"/>
          <w:szCs w:val="22"/>
        </w:rPr>
        <w:t xml:space="preserve"> </w:t>
      </w:r>
      <w:r w:rsidR="00743FCF" w:rsidRPr="00A66272">
        <w:rPr>
          <w:color w:val="auto"/>
          <w:sz w:val="22"/>
          <w:szCs w:val="22"/>
        </w:rPr>
        <w:t xml:space="preserve">утвержденным </w:t>
      </w:r>
      <w:r w:rsidR="003B5CB6">
        <w:rPr>
          <w:color w:val="auto"/>
          <w:sz w:val="22"/>
          <w:szCs w:val="22"/>
        </w:rPr>
        <w:t xml:space="preserve"> </w:t>
      </w:r>
      <w:r w:rsidR="00743FCF" w:rsidRPr="00A66272">
        <w:rPr>
          <w:color w:val="auto"/>
          <w:sz w:val="22"/>
          <w:szCs w:val="22"/>
        </w:rPr>
        <w:t xml:space="preserve">Советом </w:t>
      </w:r>
      <w:r w:rsidR="003B5CB6">
        <w:rPr>
          <w:color w:val="auto"/>
          <w:sz w:val="22"/>
          <w:szCs w:val="22"/>
        </w:rPr>
        <w:t xml:space="preserve"> </w:t>
      </w:r>
      <w:r w:rsidR="00743FCF" w:rsidRPr="00A66272">
        <w:rPr>
          <w:color w:val="auto"/>
          <w:sz w:val="22"/>
          <w:szCs w:val="22"/>
        </w:rPr>
        <w:t>по железнодорожному транспорту</w:t>
      </w:r>
      <w:r w:rsidR="00D0782E">
        <w:rPr>
          <w:color w:val="auto"/>
          <w:sz w:val="22"/>
          <w:szCs w:val="22"/>
        </w:rPr>
        <w:t xml:space="preserve"> </w:t>
      </w:r>
      <w:r w:rsidR="00743FCF" w:rsidRPr="00A66272">
        <w:rPr>
          <w:color w:val="auto"/>
          <w:sz w:val="22"/>
          <w:szCs w:val="22"/>
        </w:rPr>
        <w:t>государств-участников</w:t>
      </w:r>
      <w:r w:rsidR="00D0782E">
        <w:rPr>
          <w:color w:val="auto"/>
          <w:sz w:val="22"/>
          <w:szCs w:val="22"/>
        </w:rPr>
        <w:t xml:space="preserve"> </w:t>
      </w:r>
      <w:r w:rsidR="00743FCF" w:rsidRPr="00A66272">
        <w:rPr>
          <w:color w:val="auto"/>
          <w:sz w:val="22"/>
          <w:szCs w:val="22"/>
        </w:rPr>
        <w:t>Содружества</w:t>
      </w:r>
      <w:r w:rsidR="00D0782E">
        <w:rPr>
          <w:color w:val="auto"/>
          <w:sz w:val="22"/>
          <w:szCs w:val="22"/>
        </w:rPr>
        <w:t xml:space="preserve"> </w:t>
      </w:r>
      <w:r w:rsidR="00743FCF" w:rsidRPr="00A66272">
        <w:rPr>
          <w:color w:val="auto"/>
          <w:sz w:val="22"/>
          <w:szCs w:val="22"/>
        </w:rPr>
        <w:t>Независимых</w:t>
      </w:r>
      <w:r w:rsidR="00D0782E">
        <w:rPr>
          <w:color w:val="auto"/>
          <w:sz w:val="22"/>
          <w:szCs w:val="22"/>
        </w:rPr>
        <w:t xml:space="preserve"> </w:t>
      </w:r>
      <w:r w:rsidR="00743FCF" w:rsidRPr="00A66272">
        <w:rPr>
          <w:color w:val="auto"/>
          <w:sz w:val="22"/>
          <w:szCs w:val="22"/>
        </w:rPr>
        <w:t>государств (далее - Содружество).</w:t>
      </w:r>
    </w:p>
    <w:p w:rsidR="00095A11" w:rsidRDefault="00743FCF" w:rsidP="00F020F4">
      <w:pPr>
        <w:pStyle w:val="a3"/>
        <w:jc w:val="both"/>
        <w:rPr>
          <w:color w:val="auto"/>
          <w:sz w:val="22"/>
          <w:szCs w:val="22"/>
        </w:rPr>
      </w:pPr>
      <w:r w:rsidRPr="00A66272">
        <w:rPr>
          <w:color w:val="auto"/>
          <w:sz w:val="22"/>
          <w:szCs w:val="22"/>
        </w:rPr>
        <w:lastRenderedPageBreak/>
        <w:tab/>
      </w:r>
    </w:p>
    <w:p w:rsidR="00095A11" w:rsidRDefault="00095A11" w:rsidP="00F020F4">
      <w:pPr>
        <w:pStyle w:val="a3"/>
        <w:jc w:val="both"/>
        <w:rPr>
          <w:color w:val="auto"/>
          <w:sz w:val="22"/>
          <w:szCs w:val="22"/>
        </w:rPr>
      </w:pPr>
    </w:p>
    <w:p w:rsidR="00552400" w:rsidRPr="00A66272" w:rsidRDefault="00552400" w:rsidP="00095A11">
      <w:pPr>
        <w:pStyle w:val="a3"/>
        <w:ind w:firstLine="720"/>
        <w:jc w:val="both"/>
        <w:rPr>
          <w:strike/>
          <w:color w:val="FF0000"/>
          <w:sz w:val="22"/>
          <w:szCs w:val="22"/>
        </w:rPr>
      </w:pPr>
      <w:r w:rsidRPr="00A66272">
        <w:rPr>
          <w:sz w:val="22"/>
          <w:szCs w:val="22"/>
        </w:rPr>
        <w:t>2.1.</w:t>
      </w:r>
      <w:r w:rsidR="00F26636" w:rsidRPr="00A66272">
        <w:rPr>
          <w:sz w:val="22"/>
          <w:szCs w:val="22"/>
        </w:rPr>
        <w:t>5</w:t>
      </w:r>
      <w:r w:rsidRPr="00A66272">
        <w:rPr>
          <w:sz w:val="22"/>
          <w:szCs w:val="22"/>
        </w:rPr>
        <w:t>. Совершать от имени и за счет «Клиента» юридически значимые действия (поручения), указанные в доверенности, выданной «Клиентом» представителю «Отделения», согласно подпункту 4.2 настоящего договора.</w:t>
      </w:r>
      <w:r w:rsidRPr="00A66272">
        <w:rPr>
          <w:b/>
          <w:bCs/>
          <w:i/>
          <w:iCs/>
          <w:sz w:val="22"/>
          <w:szCs w:val="22"/>
        </w:rPr>
        <w:tab/>
      </w:r>
      <w:r w:rsidRPr="00A66272">
        <w:rPr>
          <w:sz w:val="22"/>
          <w:szCs w:val="22"/>
        </w:rPr>
        <w:t xml:space="preserve"> </w:t>
      </w:r>
    </w:p>
    <w:p w:rsidR="00552400" w:rsidRPr="00A66272" w:rsidRDefault="00552400" w:rsidP="005B7281">
      <w:pPr>
        <w:pStyle w:val="a3"/>
        <w:jc w:val="both"/>
        <w:rPr>
          <w:sz w:val="22"/>
          <w:szCs w:val="22"/>
        </w:rPr>
      </w:pPr>
      <w:r w:rsidRPr="00A66272">
        <w:rPr>
          <w:color w:val="auto"/>
          <w:sz w:val="22"/>
          <w:szCs w:val="22"/>
        </w:rPr>
        <w:t xml:space="preserve"> </w:t>
      </w:r>
      <w:r w:rsidRPr="00A66272">
        <w:rPr>
          <w:color w:val="auto"/>
          <w:sz w:val="22"/>
          <w:szCs w:val="22"/>
        </w:rPr>
        <w:tab/>
      </w:r>
      <w:r w:rsidRPr="00A66272">
        <w:rPr>
          <w:b/>
          <w:bCs/>
          <w:sz w:val="22"/>
          <w:szCs w:val="22"/>
        </w:rPr>
        <w:t>2.</w:t>
      </w:r>
      <w:r w:rsidR="005B7281">
        <w:rPr>
          <w:b/>
          <w:bCs/>
          <w:sz w:val="22"/>
          <w:szCs w:val="22"/>
        </w:rPr>
        <w:t>2</w:t>
      </w:r>
      <w:r w:rsidRPr="00A66272">
        <w:rPr>
          <w:b/>
          <w:bCs/>
          <w:sz w:val="22"/>
          <w:szCs w:val="22"/>
        </w:rPr>
        <w:t>. Обязательства «Клиента»:</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.1. Своевременно представлять заявки на перевозку грузов железнодорожным транспортом в порядке и сроки, установленные правилами приема заявок на перевозку грузов железнодорожным транспортом общего пользования.</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.2. Представлять все необходимые документы, которые содержат достоверные сведения о товарах и связанных с ними фактах, имеющих юридическое значение и необходимых для выполнения таможенных и других правил на всем пути следования. В случае отсутствия необходимых документов и платежей нести ответственность за возникший простой транспортных средств.</w:t>
      </w:r>
    </w:p>
    <w:p w:rsidR="00A6719A"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.3. Предъявлять</w:t>
      </w:r>
      <w:r w:rsidRPr="00A66272">
        <w:rPr>
          <w:color w:val="auto"/>
          <w:spacing w:val="-20"/>
          <w:sz w:val="22"/>
          <w:szCs w:val="22"/>
        </w:rPr>
        <w:t xml:space="preserve">   к</w:t>
      </w:r>
      <w:r w:rsidRPr="00A66272">
        <w:rPr>
          <w:color w:val="auto"/>
          <w:sz w:val="22"/>
          <w:szCs w:val="22"/>
        </w:rPr>
        <w:t xml:space="preserve">   перевозке грузы   в   таре и упаковке, предохраняющей их от порчи и повреждения в пути следования и во время перевалки, и соответствующей техническим нормативным правовым актам, Правилам перевозок грузов железнодорожным транспортом общего пользования, требованиям Соглашения о международном грузовом сообщении (СМГС) и другим нормативным правовым актам Республики Беларусь.</w:t>
      </w:r>
    </w:p>
    <w:p w:rsidR="00C2045B" w:rsidRPr="00A66272" w:rsidRDefault="00F26636" w:rsidP="00FD3EFE">
      <w:pPr>
        <w:pStyle w:val="a3"/>
        <w:jc w:val="both"/>
        <w:rPr>
          <w:sz w:val="22"/>
          <w:szCs w:val="22"/>
        </w:rPr>
      </w:pPr>
      <w:r w:rsidRPr="00A66272">
        <w:rPr>
          <w:color w:val="auto"/>
          <w:sz w:val="22"/>
          <w:szCs w:val="22"/>
        </w:rPr>
        <w:tab/>
      </w:r>
      <w:r w:rsidR="00552400" w:rsidRPr="00A66272">
        <w:rPr>
          <w:sz w:val="22"/>
          <w:szCs w:val="22"/>
        </w:rPr>
        <w:t>2.</w:t>
      </w:r>
      <w:r w:rsidR="005B7281">
        <w:rPr>
          <w:sz w:val="22"/>
          <w:szCs w:val="22"/>
        </w:rPr>
        <w:t>2</w:t>
      </w:r>
      <w:r w:rsidR="00552400" w:rsidRPr="00A66272">
        <w:rPr>
          <w:sz w:val="22"/>
          <w:szCs w:val="22"/>
        </w:rPr>
        <w:t>.</w:t>
      </w:r>
      <w:r w:rsidR="00FD3EFE">
        <w:rPr>
          <w:sz w:val="22"/>
          <w:szCs w:val="22"/>
        </w:rPr>
        <w:t>4</w:t>
      </w:r>
      <w:r w:rsidR="00552400" w:rsidRPr="00A66272">
        <w:rPr>
          <w:sz w:val="22"/>
          <w:szCs w:val="22"/>
        </w:rPr>
        <w:t xml:space="preserve">. </w:t>
      </w:r>
      <w:r w:rsidR="00C2045B" w:rsidRPr="00A66272">
        <w:rPr>
          <w:sz w:val="22"/>
          <w:szCs w:val="22"/>
        </w:rPr>
        <w:t>В случае отсутствия на железнодорожной станции назначения таможенного органа</w:t>
      </w:r>
      <w:r w:rsidR="00877E1D" w:rsidRPr="00A66272">
        <w:rPr>
          <w:sz w:val="22"/>
          <w:szCs w:val="22"/>
        </w:rPr>
        <w:t>,</w:t>
      </w:r>
      <w:r w:rsidR="00C2045B" w:rsidRPr="00A66272">
        <w:rPr>
          <w:sz w:val="22"/>
          <w:szCs w:val="22"/>
        </w:rPr>
        <w:t xml:space="preserve"> для завершения таможенной процедуры таможенного транзита в течение суток представлять в пункт таможенного оформления транзитную декларацию и другие имеющиеся документы на груз.</w:t>
      </w:r>
      <w:r w:rsidR="00C2045B" w:rsidRPr="00A66272">
        <w:rPr>
          <w:sz w:val="22"/>
          <w:szCs w:val="22"/>
        </w:rPr>
        <w:tab/>
      </w:r>
    </w:p>
    <w:p w:rsidR="00663D2D" w:rsidRPr="00A66272" w:rsidRDefault="00552400" w:rsidP="00391993">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5</w:t>
      </w:r>
      <w:r w:rsidRPr="00A66272">
        <w:rPr>
          <w:color w:val="auto"/>
          <w:sz w:val="22"/>
          <w:szCs w:val="22"/>
        </w:rPr>
        <w:t xml:space="preserve">. </w:t>
      </w:r>
      <w:r w:rsidR="00CD7A4D" w:rsidRPr="00A66272">
        <w:rPr>
          <w:color w:val="auto"/>
          <w:sz w:val="22"/>
          <w:szCs w:val="22"/>
        </w:rPr>
        <w:t>Вывозить за пределы таможенной территории Евразийского экономического союза собственные и арендованные транспортные средства в сроки, установленные зак</w:t>
      </w:r>
      <w:r w:rsidR="00CD7A4D" w:rsidRPr="00A66272">
        <w:rPr>
          <w:color w:val="auto"/>
          <w:sz w:val="22"/>
          <w:szCs w:val="22"/>
        </w:rPr>
        <w:t>о</w:t>
      </w:r>
      <w:r w:rsidR="00CD7A4D" w:rsidRPr="00A66272">
        <w:rPr>
          <w:color w:val="auto"/>
          <w:sz w:val="22"/>
          <w:szCs w:val="22"/>
        </w:rPr>
        <w:t>нодательством. Принимать меры по заявлению в таможенный орган от своего имени соответствующей таможенной процедуры (операции) в случае нево</w:t>
      </w:r>
      <w:r w:rsidR="00CD7A4D" w:rsidRPr="00A66272">
        <w:rPr>
          <w:color w:val="auto"/>
          <w:sz w:val="22"/>
          <w:szCs w:val="22"/>
        </w:rPr>
        <w:t>з</w:t>
      </w:r>
      <w:r w:rsidR="00CD7A4D" w:rsidRPr="00A66272">
        <w:rPr>
          <w:color w:val="auto"/>
          <w:sz w:val="22"/>
          <w:szCs w:val="22"/>
        </w:rPr>
        <w:t>можности вывоза таких транспортных средств.</w:t>
      </w:r>
    </w:p>
    <w:p w:rsidR="00663D2D" w:rsidRPr="00A66272" w:rsidRDefault="00391993" w:rsidP="00663D2D">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6</w:t>
      </w:r>
      <w:r w:rsidR="00663D2D" w:rsidRPr="00A66272">
        <w:rPr>
          <w:color w:val="auto"/>
          <w:sz w:val="22"/>
          <w:szCs w:val="22"/>
        </w:rPr>
        <w:t>. Своевременно производить оплату всех причитающихся «Отделению» платежей:</w:t>
      </w:r>
    </w:p>
    <w:p w:rsidR="00663D2D" w:rsidRPr="00A66272" w:rsidRDefault="00663D2D" w:rsidP="00663D2D">
      <w:pPr>
        <w:pStyle w:val="a3"/>
        <w:jc w:val="both"/>
        <w:rPr>
          <w:color w:val="auto"/>
          <w:sz w:val="22"/>
          <w:szCs w:val="22"/>
        </w:rPr>
      </w:pPr>
      <w:r w:rsidRPr="00A66272">
        <w:rPr>
          <w:color w:val="auto"/>
          <w:sz w:val="22"/>
          <w:szCs w:val="22"/>
        </w:rPr>
        <w:tab/>
        <w:t>- рассчитанных в соответствии с настоящ</w:t>
      </w:r>
      <w:r w:rsidR="00877E1D" w:rsidRPr="00A66272">
        <w:rPr>
          <w:color w:val="auto"/>
          <w:sz w:val="22"/>
          <w:szCs w:val="22"/>
        </w:rPr>
        <w:t>им</w:t>
      </w:r>
      <w:r w:rsidRPr="00A66272">
        <w:rPr>
          <w:color w:val="auto"/>
          <w:sz w:val="22"/>
          <w:szCs w:val="22"/>
        </w:rPr>
        <w:t xml:space="preserve"> договор</w:t>
      </w:r>
      <w:r w:rsidR="00877E1D" w:rsidRPr="00A66272">
        <w:rPr>
          <w:color w:val="auto"/>
          <w:sz w:val="22"/>
          <w:szCs w:val="22"/>
        </w:rPr>
        <w:t>ом</w:t>
      </w:r>
      <w:r w:rsidRPr="00A66272">
        <w:rPr>
          <w:color w:val="auto"/>
          <w:sz w:val="22"/>
          <w:szCs w:val="22"/>
        </w:rPr>
        <w:t>, и неустоек, начисленных в соответствии с Уставом железнодорожного транспорта общего пользования, утвержденным постановлением Совета Министров Республики Беларусь от 02.08.1999 № 1196 (в действующей редакции).</w:t>
      </w:r>
    </w:p>
    <w:p w:rsidR="00663D2D" w:rsidRPr="00A66272" w:rsidRDefault="00663D2D" w:rsidP="00663D2D">
      <w:pPr>
        <w:pStyle w:val="a3"/>
        <w:jc w:val="both"/>
        <w:rPr>
          <w:color w:val="auto"/>
          <w:sz w:val="22"/>
          <w:szCs w:val="22"/>
        </w:rPr>
      </w:pPr>
      <w:r w:rsidRPr="00A66272">
        <w:rPr>
          <w:color w:val="auto"/>
          <w:sz w:val="22"/>
          <w:szCs w:val="22"/>
        </w:rPr>
        <w:tab/>
        <w:t>- за ТОР вагонов, не принадлежащих перевозчику (в случае оплаты провозных платежей по территории Республики Беларусь и отсутствия договора на ТОР с собственником вагонов).</w:t>
      </w:r>
      <w:r w:rsidRPr="00A66272">
        <w:rPr>
          <w:color w:val="auto"/>
          <w:sz w:val="22"/>
          <w:szCs w:val="22"/>
        </w:rPr>
        <w:tab/>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7</w:t>
      </w:r>
      <w:r w:rsidRPr="00A66272">
        <w:rPr>
          <w:color w:val="auto"/>
          <w:sz w:val="22"/>
          <w:szCs w:val="22"/>
        </w:rPr>
        <w:t xml:space="preserve">. Получать первичные учетные документы по транспортному обслуживанию на станции обслуживания в течение </w:t>
      </w:r>
      <w:r w:rsidR="00815E95" w:rsidRPr="00A66272">
        <w:rPr>
          <w:color w:val="auto"/>
          <w:sz w:val="22"/>
          <w:szCs w:val="22"/>
        </w:rPr>
        <w:t>10-</w:t>
      </w:r>
      <w:r w:rsidRPr="00A66272">
        <w:rPr>
          <w:color w:val="auto"/>
          <w:sz w:val="22"/>
          <w:szCs w:val="22"/>
        </w:rPr>
        <w:t>ти банковских дней с даты выполнения работ и</w:t>
      </w:r>
      <w:r w:rsidR="00877E1D" w:rsidRPr="00A66272">
        <w:rPr>
          <w:color w:val="auto"/>
          <w:sz w:val="22"/>
          <w:szCs w:val="22"/>
        </w:rPr>
        <w:t>ли</w:t>
      </w:r>
      <w:r w:rsidRPr="00A66272">
        <w:rPr>
          <w:color w:val="auto"/>
          <w:sz w:val="22"/>
          <w:szCs w:val="22"/>
        </w:rPr>
        <w:t xml:space="preserve"> оказания услуг по транспортному обслуживанию «Клиента».</w:t>
      </w:r>
    </w:p>
    <w:p w:rsidR="002944DD" w:rsidRPr="00A66272" w:rsidRDefault="00552400" w:rsidP="00A82780">
      <w:pPr>
        <w:tabs>
          <w:tab w:val="num" w:pos="0"/>
        </w:tabs>
        <w:ind w:hanging="360"/>
        <w:jc w:val="center"/>
        <w:rPr>
          <w:b/>
          <w:bCs/>
          <w:sz w:val="22"/>
          <w:szCs w:val="22"/>
        </w:rPr>
      </w:pPr>
      <w:r w:rsidRPr="00A66272">
        <w:rPr>
          <w:b/>
          <w:bCs/>
          <w:sz w:val="22"/>
          <w:szCs w:val="22"/>
        </w:rPr>
        <w:t>3</w:t>
      </w:r>
      <w:r w:rsidR="00A82780" w:rsidRPr="00A66272">
        <w:rPr>
          <w:b/>
          <w:bCs/>
          <w:sz w:val="22"/>
          <w:szCs w:val="22"/>
        </w:rPr>
        <w:t xml:space="preserve">. </w:t>
      </w:r>
      <w:r w:rsidR="00651153" w:rsidRPr="00A66272">
        <w:rPr>
          <w:b/>
          <w:bCs/>
          <w:sz w:val="22"/>
          <w:szCs w:val="22"/>
        </w:rPr>
        <w:t xml:space="preserve"> </w:t>
      </w:r>
      <w:r w:rsidR="00A82780" w:rsidRPr="00A66272">
        <w:rPr>
          <w:b/>
          <w:bCs/>
          <w:sz w:val="22"/>
          <w:szCs w:val="22"/>
        </w:rPr>
        <w:t>ОРГАНИЗАЦИЯ ЭЛЕКТРОННОГО ДОКУМЕНТООБОРОТА</w:t>
      </w:r>
    </w:p>
    <w:p w:rsidR="00A82780" w:rsidRPr="00A66272" w:rsidRDefault="00A82780" w:rsidP="00A82780">
      <w:pPr>
        <w:tabs>
          <w:tab w:val="num" w:pos="720"/>
        </w:tabs>
        <w:jc w:val="both"/>
        <w:rPr>
          <w:sz w:val="22"/>
          <w:szCs w:val="22"/>
        </w:rPr>
      </w:pPr>
      <w:r w:rsidRPr="00A66272">
        <w:rPr>
          <w:sz w:val="22"/>
          <w:szCs w:val="22"/>
        </w:rPr>
        <w:tab/>
      </w:r>
      <w:r w:rsidR="00552400" w:rsidRPr="00A66272">
        <w:rPr>
          <w:sz w:val="22"/>
          <w:szCs w:val="22"/>
        </w:rPr>
        <w:t>3</w:t>
      </w:r>
      <w:r w:rsidR="00742C45" w:rsidRPr="00A66272">
        <w:rPr>
          <w:sz w:val="22"/>
          <w:szCs w:val="22"/>
        </w:rPr>
        <w:t>.</w:t>
      </w:r>
      <w:r w:rsidRPr="00A66272">
        <w:rPr>
          <w:sz w:val="22"/>
          <w:szCs w:val="22"/>
        </w:rPr>
        <w:t xml:space="preserve">1. «Стороны» договорились, что перевозка грузов </w:t>
      </w:r>
      <w:r w:rsidR="001C26D7" w:rsidRPr="00A66272">
        <w:rPr>
          <w:sz w:val="22"/>
          <w:szCs w:val="22"/>
        </w:rPr>
        <w:t>осуществляется</w:t>
      </w:r>
      <w:r w:rsidRPr="00A66272">
        <w:rPr>
          <w:sz w:val="22"/>
          <w:szCs w:val="22"/>
        </w:rPr>
        <w:t xml:space="preserve"> с использованием электронных документов (далее – ЭД), подписанных электронной цифровой подписью (далее – ЭЦП), в специализированных информационных системах в соответствии с законодательством, в том числе Правилами перевозок грузов железнодорожного транспорта общего пользования.</w:t>
      </w:r>
      <w:r w:rsidRPr="00A66272">
        <w:rPr>
          <w:sz w:val="22"/>
          <w:szCs w:val="22"/>
        </w:rPr>
        <w:tab/>
      </w:r>
      <w:r w:rsidRPr="00A66272">
        <w:rPr>
          <w:strike/>
          <w:sz w:val="22"/>
          <w:szCs w:val="22"/>
        </w:rPr>
        <w:t xml:space="preserve"> </w:t>
      </w:r>
    </w:p>
    <w:p w:rsidR="001D284D" w:rsidRPr="00A66272" w:rsidRDefault="001D284D" w:rsidP="001D284D">
      <w:pPr>
        <w:pStyle w:val="a3"/>
        <w:ind w:firstLine="284"/>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.2. При исполнении обязательств по настоящему договору сторонами может осуществля</w:t>
      </w:r>
      <w:r w:rsidR="00CA3414">
        <w:rPr>
          <w:color w:val="auto"/>
          <w:sz w:val="22"/>
          <w:szCs w:val="22"/>
        </w:rPr>
        <w:t>ть</w:t>
      </w:r>
      <w:r w:rsidRPr="00A66272">
        <w:rPr>
          <w:color w:val="auto"/>
          <w:sz w:val="22"/>
          <w:szCs w:val="22"/>
        </w:rPr>
        <w:t xml:space="preserve">ся обмен теми ЭД, перечень которых доступен </w:t>
      </w:r>
      <w:r w:rsidR="00EF727C" w:rsidRPr="00A66272">
        <w:rPr>
          <w:color w:val="auto"/>
          <w:sz w:val="22"/>
          <w:szCs w:val="22"/>
        </w:rPr>
        <w:t>«</w:t>
      </w:r>
      <w:r w:rsidRPr="00A66272">
        <w:rPr>
          <w:color w:val="auto"/>
          <w:sz w:val="22"/>
          <w:szCs w:val="22"/>
        </w:rPr>
        <w:t>Сторонам</w:t>
      </w:r>
      <w:r w:rsidR="00EF727C" w:rsidRPr="00A66272">
        <w:rPr>
          <w:color w:val="auto"/>
          <w:sz w:val="22"/>
          <w:szCs w:val="22"/>
        </w:rPr>
        <w:t>»</w:t>
      </w:r>
      <w:r w:rsidRPr="00A66272">
        <w:rPr>
          <w:color w:val="auto"/>
          <w:sz w:val="22"/>
          <w:szCs w:val="22"/>
        </w:rPr>
        <w:t xml:space="preserve"> в автоматизированной системе «Электронная перевозка». </w:t>
      </w:r>
    </w:p>
    <w:p w:rsidR="00552400" w:rsidRPr="00A66272" w:rsidRDefault="00A82780" w:rsidP="00A82780">
      <w:pPr>
        <w:pStyle w:val="a3"/>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 xml:space="preserve">.3. Порядок и условия пользования специализированными информационными системами, а также аппаратно-программными средствами ЭЦП, определяются договором, заключаемым между «Клиентом» и </w:t>
      </w:r>
      <w:r w:rsidR="003B5354" w:rsidRPr="00A66272">
        <w:rPr>
          <w:color w:val="auto"/>
          <w:sz w:val="22"/>
          <w:szCs w:val="22"/>
        </w:rPr>
        <w:t>Центром защиты информации государственного объединения «Белорусская железная дорога» (далее – ЦЗИ)</w:t>
      </w:r>
      <w:r w:rsidRPr="00A66272">
        <w:rPr>
          <w:color w:val="auto"/>
          <w:sz w:val="22"/>
          <w:szCs w:val="22"/>
        </w:rPr>
        <w:t>. Разработку, сопровождение, эксплуатацию специализированных информационных систем, соответствие их требованиям</w:t>
      </w:r>
      <w:r w:rsidR="009833B6">
        <w:rPr>
          <w:color w:val="auto"/>
          <w:sz w:val="22"/>
          <w:szCs w:val="22"/>
        </w:rPr>
        <w:t xml:space="preserve"> законодательства</w:t>
      </w:r>
      <w:r w:rsidRPr="00A66272">
        <w:rPr>
          <w:color w:val="auto"/>
          <w:sz w:val="22"/>
          <w:szCs w:val="22"/>
        </w:rPr>
        <w:t>, регламентирующего вопросы применения ЭД, ЭЦП, а также технической защиты информации осуществляет ЦЗИ</w:t>
      </w:r>
      <w:r w:rsidR="00743FCF" w:rsidRPr="00A66272">
        <w:rPr>
          <w:color w:val="auto"/>
          <w:sz w:val="22"/>
          <w:szCs w:val="22"/>
        </w:rPr>
        <w:t xml:space="preserve"> (</w:t>
      </w:r>
      <w:r w:rsidR="00743FCF" w:rsidRPr="00A66272">
        <w:rPr>
          <w:color w:val="auto"/>
          <w:sz w:val="22"/>
          <w:szCs w:val="22"/>
          <w:lang w:val="en-US"/>
        </w:rPr>
        <w:t>www</w:t>
      </w:r>
      <w:r w:rsidR="00743FCF" w:rsidRPr="00A66272">
        <w:rPr>
          <w:color w:val="auto"/>
          <w:sz w:val="22"/>
          <w:szCs w:val="22"/>
        </w:rPr>
        <w:t>.</w:t>
      </w:r>
      <w:r w:rsidR="00743FCF" w:rsidRPr="00A66272">
        <w:rPr>
          <w:color w:val="auto"/>
          <w:sz w:val="22"/>
          <w:szCs w:val="22"/>
          <w:lang w:val="en-US"/>
        </w:rPr>
        <w:t>isc</w:t>
      </w:r>
      <w:r w:rsidR="00743FCF" w:rsidRPr="00A66272">
        <w:rPr>
          <w:color w:val="auto"/>
          <w:sz w:val="22"/>
          <w:szCs w:val="22"/>
        </w:rPr>
        <w:t>.</w:t>
      </w:r>
      <w:r w:rsidR="00743FCF" w:rsidRPr="00A66272">
        <w:rPr>
          <w:color w:val="auto"/>
          <w:sz w:val="22"/>
          <w:szCs w:val="22"/>
          <w:lang w:val="en-US"/>
        </w:rPr>
        <w:t>by</w:t>
      </w:r>
      <w:r w:rsidR="00743FCF" w:rsidRPr="00A66272">
        <w:rPr>
          <w:color w:val="auto"/>
          <w:sz w:val="22"/>
          <w:szCs w:val="22"/>
        </w:rPr>
        <w:t>)</w:t>
      </w:r>
      <w:r w:rsidRPr="00A66272">
        <w:rPr>
          <w:color w:val="auto"/>
          <w:sz w:val="22"/>
          <w:szCs w:val="22"/>
        </w:rPr>
        <w:t>.</w:t>
      </w:r>
    </w:p>
    <w:p w:rsidR="00EF4A82" w:rsidRPr="00A66272" w:rsidRDefault="00A82780" w:rsidP="00742C45">
      <w:pPr>
        <w:tabs>
          <w:tab w:val="num" w:pos="792"/>
          <w:tab w:val="num" w:pos="1035"/>
        </w:tabs>
        <w:ind w:right="62"/>
        <w:jc w:val="both"/>
        <w:rPr>
          <w:sz w:val="22"/>
          <w:szCs w:val="22"/>
        </w:rPr>
      </w:pPr>
      <w:r w:rsidRPr="00A66272">
        <w:rPr>
          <w:sz w:val="22"/>
          <w:szCs w:val="22"/>
        </w:rPr>
        <w:tab/>
      </w:r>
      <w:r w:rsidR="00743FCF" w:rsidRPr="00A66272">
        <w:rPr>
          <w:sz w:val="22"/>
          <w:szCs w:val="22"/>
        </w:rPr>
        <w:t>3</w:t>
      </w:r>
      <w:r w:rsidRPr="00A66272">
        <w:rPr>
          <w:sz w:val="22"/>
          <w:szCs w:val="22"/>
        </w:rPr>
        <w:t>.4. Форма, содержание, порядок и область действия ЭД, применяемых для организации и осуществления перевозок грузов, определяются</w:t>
      </w:r>
      <w:r w:rsidRPr="00A66272">
        <w:rPr>
          <w:spacing w:val="-20"/>
          <w:sz w:val="22"/>
          <w:szCs w:val="22"/>
        </w:rPr>
        <w:t xml:space="preserve"> </w:t>
      </w:r>
      <w:r w:rsidRPr="00A66272">
        <w:rPr>
          <w:sz w:val="22"/>
          <w:szCs w:val="22"/>
        </w:rPr>
        <w:t>требованиями нормативных</w:t>
      </w:r>
      <w:r w:rsidRPr="00A66272">
        <w:rPr>
          <w:spacing w:val="-20"/>
          <w:sz w:val="22"/>
          <w:szCs w:val="22"/>
        </w:rPr>
        <w:t xml:space="preserve"> документов</w:t>
      </w:r>
      <w:r w:rsidRPr="00A66272">
        <w:rPr>
          <w:sz w:val="22"/>
          <w:szCs w:val="22"/>
        </w:rPr>
        <w:t xml:space="preserve">, действующих на </w:t>
      </w:r>
      <w:r w:rsidRPr="00A66272">
        <w:rPr>
          <w:spacing w:val="-20"/>
          <w:sz w:val="22"/>
          <w:szCs w:val="22"/>
        </w:rPr>
        <w:t>Белорусской</w:t>
      </w:r>
      <w:r w:rsidRPr="00A66272">
        <w:rPr>
          <w:sz w:val="22"/>
          <w:szCs w:val="22"/>
        </w:rPr>
        <w:t xml:space="preserve"> железной дороге.</w:t>
      </w:r>
      <w:r w:rsidR="00E30C20" w:rsidRPr="00A66272">
        <w:rPr>
          <w:sz w:val="22"/>
          <w:szCs w:val="22"/>
        </w:rPr>
        <w:tab/>
      </w:r>
    </w:p>
    <w:p w:rsidR="0058470D" w:rsidRPr="00A66272" w:rsidRDefault="00674ECA" w:rsidP="0058470D">
      <w:pPr>
        <w:pStyle w:val="a3"/>
        <w:jc w:val="center"/>
        <w:rPr>
          <w:b/>
          <w:color w:val="auto"/>
          <w:sz w:val="22"/>
          <w:szCs w:val="22"/>
        </w:rPr>
      </w:pPr>
      <w:r w:rsidRPr="00A66272">
        <w:rPr>
          <w:b/>
          <w:color w:val="auto"/>
          <w:sz w:val="22"/>
          <w:szCs w:val="22"/>
        </w:rPr>
        <w:t>4</w:t>
      </w:r>
      <w:r w:rsidR="0058470D" w:rsidRPr="00A66272">
        <w:rPr>
          <w:b/>
          <w:color w:val="auto"/>
          <w:sz w:val="22"/>
          <w:szCs w:val="22"/>
        </w:rPr>
        <w:t>. ВЫПОЛНЕНИЕ ПОРУЧЕНИЙ «КЛИЕНТА»</w:t>
      </w:r>
    </w:p>
    <w:p w:rsidR="0058470D" w:rsidRPr="00A66272" w:rsidRDefault="0058470D" w:rsidP="0058470D">
      <w:pPr>
        <w:pStyle w:val="a3"/>
        <w:jc w:val="both"/>
        <w:rPr>
          <w:color w:val="auto"/>
          <w:sz w:val="22"/>
          <w:szCs w:val="22"/>
        </w:rPr>
      </w:pPr>
      <w:r w:rsidRPr="00A66272">
        <w:rPr>
          <w:color w:val="auto"/>
          <w:sz w:val="22"/>
          <w:szCs w:val="22"/>
        </w:rPr>
        <w:tab/>
      </w:r>
      <w:r w:rsidR="00674ECA" w:rsidRPr="00A66272">
        <w:rPr>
          <w:color w:val="auto"/>
          <w:sz w:val="22"/>
          <w:szCs w:val="22"/>
        </w:rPr>
        <w:t>4</w:t>
      </w:r>
      <w:r w:rsidRPr="00A66272">
        <w:rPr>
          <w:color w:val="auto"/>
          <w:sz w:val="22"/>
          <w:szCs w:val="22"/>
        </w:rPr>
        <w:t>.1. «Стороны» договорились, что «Отделением» могут выполняться поручения «Клиента» в сл</w:t>
      </w:r>
      <w:r w:rsidRPr="00A66272">
        <w:rPr>
          <w:color w:val="auto"/>
          <w:sz w:val="22"/>
          <w:szCs w:val="22"/>
        </w:rPr>
        <w:t>у</w:t>
      </w:r>
      <w:r w:rsidRPr="00A66272">
        <w:rPr>
          <w:color w:val="auto"/>
          <w:sz w:val="22"/>
          <w:szCs w:val="22"/>
        </w:rPr>
        <w:t>чае выдачи им доверенности, удостоверяющей его полномочия, необходимые для исполнения поручения.</w:t>
      </w:r>
    </w:p>
    <w:p w:rsidR="0058470D" w:rsidRPr="00A66272" w:rsidRDefault="00674ECA" w:rsidP="0058470D">
      <w:pPr>
        <w:pStyle w:val="a3"/>
        <w:jc w:val="both"/>
        <w:rPr>
          <w:color w:val="auto"/>
          <w:sz w:val="22"/>
          <w:szCs w:val="22"/>
        </w:rPr>
      </w:pPr>
      <w:r w:rsidRPr="00A66272">
        <w:rPr>
          <w:color w:val="auto"/>
          <w:sz w:val="22"/>
          <w:szCs w:val="22"/>
        </w:rPr>
        <w:tab/>
        <w:t>4</w:t>
      </w:r>
      <w:r w:rsidR="0058470D" w:rsidRPr="00A66272">
        <w:rPr>
          <w:color w:val="auto"/>
          <w:sz w:val="22"/>
          <w:szCs w:val="22"/>
        </w:rPr>
        <w:t xml:space="preserve">.2. «Клиент» может поручать, а «Отделение» принимать на себя обязательство </w:t>
      </w:r>
      <w:r w:rsidR="001C26D7" w:rsidRPr="00A66272">
        <w:rPr>
          <w:color w:val="auto"/>
          <w:sz w:val="22"/>
          <w:szCs w:val="22"/>
        </w:rPr>
        <w:t>совершать от имени и за счет «Клиента» следующие действия:</w:t>
      </w:r>
    </w:p>
    <w:p w:rsidR="0058470D" w:rsidRPr="00A66272" w:rsidRDefault="0058470D" w:rsidP="0058470D">
      <w:pPr>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оформлять перевозочные документы на прибывшие грузы;</w:t>
      </w:r>
    </w:p>
    <w:p w:rsidR="0058470D" w:rsidRPr="00A66272" w:rsidRDefault="0058470D" w:rsidP="008A5917">
      <w:pPr>
        <w:tabs>
          <w:tab w:val="left" w:pos="709"/>
        </w:tabs>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xml:space="preserve">- оформлять перевозочные документы по отправлению грузов, а также порожних вагонов и контейнеров, не принадлежащих перевозчику, пересылочных накладных;  </w:t>
      </w:r>
    </w:p>
    <w:p w:rsidR="00C55047" w:rsidRPr="00A66272" w:rsidRDefault="00C55047" w:rsidP="008A5917">
      <w:pPr>
        <w:tabs>
          <w:tab w:val="left" w:pos="709"/>
        </w:tabs>
        <w:jc w:val="both"/>
        <w:rPr>
          <w:sz w:val="22"/>
          <w:szCs w:val="22"/>
        </w:rPr>
      </w:pPr>
      <w:r w:rsidRPr="00A66272">
        <w:rPr>
          <w:sz w:val="22"/>
          <w:szCs w:val="22"/>
        </w:rPr>
        <w:tab/>
        <w:t>- оформлять пересылочные накладные;</w:t>
      </w:r>
    </w:p>
    <w:p w:rsidR="0058470D" w:rsidRPr="00A66272" w:rsidRDefault="0058470D" w:rsidP="0058470D">
      <w:pPr>
        <w:pStyle w:val="a3"/>
        <w:jc w:val="both"/>
        <w:rPr>
          <w:color w:val="auto"/>
          <w:sz w:val="22"/>
          <w:szCs w:val="22"/>
        </w:rPr>
      </w:pPr>
      <w:r w:rsidRPr="00A66272">
        <w:rPr>
          <w:color w:val="auto"/>
          <w:sz w:val="22"/>
          <w:szCs w:val="22"/>
        </w:rPr>
        <w:t xml:space="preserve"> </w:t>
      </w:r>
      <w:r w:rsidR="00D64FE9" w:rsidRPr="00A66272">
        <w:rPr>
          <w:color w:val="auto"/>
          <w:sz w:val="22"/>
          <w:szCs w:val="22"/>
        </w:rPr>
        <w:tab/>
      </w:r>
      <w:r w:rsidRPr="00A66272">
        <w:rPr>
          <w:color w:val="auto"/>
          <w:sz w:val="22"/>
          <w:szCs w:val="22"/>
        </w:rPr>
        <w:t xml:space="preserve">- подписывать ведомости подачи и уборки вагонов, накопительные и учётные карточки, акты общей формы и другие документы, связанные с перевозкой груза (за исключением документов, </w:t>
      </w:r>
      <w:r w:rsidRPr="00A66272">
        <w:rPr>
          <w:color w:val="auto"/>
          <w:sz w:val="22"/>
          <w:szCs w:val="22"/>
        </w:rPr>
        <w:lastRenderedPageBreak/>
        <w:t>обязывающих</w:t>
      </w:r>
      <w:r w:rsidR="00D64FE9" w:rsidRPr="00A66272">
        <w:rPr>
          <w:color w:val="auto"/>
          <w:sz w:val="22"/>
          <w:szCs w:val="22"/>
        </w:rPr>
        <w:t xml:space="preserve"> «Клиента» к уплате пеней, штрафов и неустоек).</w:t>
      </w:r>
    </w:p>
    <w:p w:rsidR="00D64FE9" w:rsidRPr="00A66272" w:rsidRDefault="00674ECA" w:rsidP="003D37C7">
      <w:pPr>
        <w:pStyle w:val="a3"/>
        <w:jc w:val="both"/>
        <w:rPr>
          <w:color w:val="auto"/>
          <w:sz w:val="22"/>
          <w:szCs w:val="22"/>
        </w:rPr>
      </w:pPr>
      <w:r w:rsidRPr="00A66272">
        <w:rPr>
          <w:color w:val="auto"/>
          <w:sz w:val="22"/>
          <w:szCs w:val="22"/>
        </w:rPr>
        <w:tab/>
        <w:t>4</w:t>
      </w:r>
      <w:r w:rsidR="00D64FE9" w:rsidRPr="00A66272">
        <w:rPr>
          <w:color w:val="auto"/>
          <w:sz w:val="22"/>
          <w:szCs w:val="22"/>
        </w:rPr>
        <w:t xml:space="preserve">.3. Для выполнения </w:t>
      </w:r>
      <w:r w:rsidR="00C7234C" w:rsidRPr="00A66272">
        <w:rPr>
          <w:color w:val="auto"/>
          <w:sz w:val="22"/>
          <w:szCs w:val="22"/>
        </w:rPr>
        <w:t>п</w:t>
      </w:r>
      <w:r w:rsidR="00D64FE9" w:rsidRPr="00A66272">
        <w:rPr>
          <w:color w:val="auto"/>
          <w:sz w:val="22"/>
          <w:szCs w:val="22"/>
        </w:rPr>
        <w:t xml:space="preserve">оручения «Клиент» выдает </w:t>
      </w:r>
      <w:r w:rsidR="008A5917" w:rsidRPr="00A66272">
        <w:rPr>
          <w:color w:val="auto"/>
          <w:sz w:val="22"/>
          <w:szCs w:val="22"/>
        </w:rPr>
        <w:t>работникам «Отделения»</w:t>
      </w:r>
      <w:r w:rsidR="00D64FE9" w:rsidRPr="00A66272">
        <w:rPr>
          <w:color w:val="auto"/>
          <w:sz w:val="22"/>
          <w:szCs w:val="22"/>
        </w:rPr>
        <w:t xml:space="preserve"> доверенность, удостоверяющую его полномочия, необходимые для исполнения </w:t>
      </w:r>
      <w:r w:rsidR="00C7234C" w:rsidRPr="00A66272">
        <w:rPr>
          <w:color w:val="auto"/>
          <w:sz w:val="22"/>
          <w:szCs w:val="22"/>
        </w:rPr>
        <w:t>п</w:t>
      </w:r>
      <w:r w:rsidR="00D64FE9" w:rsidRPr="00A66272">
        <w:rPr>
          <w:color w:val="auto"/>
          <w:sz w:val="22"/>
          <w:szCs w:val="22"/>
        </w:rPr>
        <w:t>оручения.</w:t>
      </w:r>
    </w:p>
    <w:p w:rsidR="008867D0" w:rsidRPr="00A66272" w:rsidRDefault="00674ECA" w:rsidP="00674ECA">
      <w:pPr>
        <w:pStyle w:val="a3"/>
        <w:jc w:val="both"/>
        <w:rPr>
          <w:color w:val="auto"/>
          <w:sz w:val="22"/>
          <w:szCs w:val="22"/>
        </w:rPr>
      </w:pPr>
      <w:r w:rsidRPr="00A66272">
        <w:rPr>
          <w:color w:val="auto"/>
          <w:sz w:val="22"/>
          <w:szCs w:val="22"/>
        </w:rPr>
        <w:tab/>
        <w:t>4</w:t>
      </w:r>
      <w:r w:rsidR="00D64FE9" w:rsidRPr="00A66272">
        <w:rPr>
          <w:color w:val="auto"/>
          <w:sz w:val="22"/>
          <w:szCs w:val="22"/>
        </w:rPr>
        <w:t xml:space="preserve">.4. Для исполнения </w:t>
      </w:r>
      <w:r w:rsidR="00C7234C" w:rsidRPr="00A66272">
        <w:rPr>
          <w:color w:val="auto"/>
          <w:sz w:val="22"/>
          <w:szCs w:val="22"/>
        </w:rPr>
        <w:t>п</w:t>
      </w:r>
      <w:r w:rsidR="00D64FE9" w:rsidRPr="00A66272">
        <w:rPr>
          <w:color w:val="auto"/>
          <w:sz w:val="22"/>
          <w:szCs w:val="22"/>
        </w:rPr>
        <w:t>оручения «Клиент» представляет «Отделению</w:t>
      </w:r>
      <w:r w:rsidR="00D64FE9" w:rsidRPr="00A66272">
        <w:rPr>
          <w:bCs/>
          <w:color w:val="auto"/>
          <w:sz w:val="22"/>
          <w:szCs w:val="22"/>
        </w:rPr>
        <w:t xml:space="preserve">» надлежаще оформленную </w:t>
      </w:r>
      <w:r w:rsidR="00D64FE9" w:rsidRPr="00A66272">
        <w:rPr>
          <w:color w:val="auto"/>
          <w:sz w:val="22"/>
          <w:szCs w:val="22"/>
        </w:rPr>
        <w:t>Заявку на оформление перевозочных документов.</w:t>
      </w:r>
    </w:p>
    <w:p w:rsidR="00674ECA" w:rsidRPr="00A66272" w:rsidRDefault="00D64FE9" w:rsidP="00674ECA">
      <w:pPr>
        <w:pStyle w:val="a3"/>
        <w:ind w:firstLine="567"/>
        <w:jc w:val="both"/>
        <w:rPr>
          <w:color w:val="auto"/>
          <w:sz w:val="22"/>
          <w:szCs w:val="22"/>
        </w:rPr>
      </w:pPr>
      <w:r w:rsidRPr="00A66272">
        <w:rPr>
          <w:color w:val="auto"/>
          <w:sz w:val="22"/>
          <w:szCs w:val="22"/>
        </w:rPr>
        <w:t>Заявка подписывается руководителем «Клиента» или уполномоченным на то лицом и заверяется печатью.</w:t>
      </w:r>
    </w:p>
    <w:p w:rsidR="00D64FE9" w:rsidRPr="00A66272" w:rsidRDefault="00674ECA" w:rsidP="00674ECA">
      <w:pPr>
        <w:pStyle w:val="a3"/>
        <w:jc w:val="both"/>
        <w:rPr>
          <w:color w:val="auto"/>
          <w:sz w:val="22"/>
          <w:szCs w:val="22"/>
        </w:rPr>
      </w:pPr>
      <w:r w:rsidRPr="00A66272">
        <w:rPr>
          <w:color w:val="auto"/>
          <w:sz w:val="22"/>
          <w:szCs w:val="22"/>
        </w:rPr>
        <w:tab/>
        <w:t xml:space="preserve">4.5. </w:t>
      </w:r>
      <w:r w:rsidR="008A5917" w:rsidRPr="00A66272">
        <w:rPr>
          <w:color w:val="auto"/>
          <w:sz w:val="22"/>
          <w:szCs w:val="22"/>
        </w:rPr>
        <w:t>Оплата</w:t>
      </w:r>
      <w:r w:rsidR="00D64FE9" w:rsidRPr="00A66272">
        <w:rPr>
          <w:color w:val="auto"/>
          <w:sz w:val="22"/>
          <w:szCs w:val="22"/>
        </w:rPr>
        <w:t xml:space="preserve"> за выполненные </w:t>
      </w:r>
      <w:r w:rsidRPr="00A66272">
        <w:rPr>
          <w:color w:val="auto"/>
          <w:sz w:val="22"/>
          <w:szCs w:val="22"/>
        </w:rPr>
        <w:t>«</w:t>
      </w:r>
      <w:r w:rsidR="00D64FE9" w:rsidRPr="00A66272">
        <w:rPr>
          <w:color w:val="auto"/>
          <w:sz w:val="22"/>
          <w:szCs w:val="22"/>
        </w:rPr>
        <w:t>Отделением</w:t>
      </w:r>
      <w:r w:rsidRPr="00A66272">
        <w:rPr>
          <w:color w:val="auto"/>
          <w:sz w:val="22"/>
          <w:szCs w:val="22"/>
        </w:rPr>
        <w:t>»</w:t>
      </w:r>
      <w:r w:rsidR="00D64FE9" w:rsidRPr="00A66272">
        <w:rPr>
          <w:color w:val="auto"/>
          <w:sz w:val="22"/>
          <w:szCs w:val="22"/>
        </w:rPr>
        <w:t xml:space="preserve"> </w:t>
      </w:r>
      <w:r w:rsidR="00C7234C" w:rsidRPr="00A66272">
        <w:rPr>
          <w:color w:val="auto"/>
          <w:sz w:val="22"/>
          <w:szCs w:val="22"/>
        </w:rPr>
        <w:t>п</w:t>
      </w:r>
      <w:r w:rsidR="00D64FE9" w:rsidRPr="00A66272">
        <w:rPr>
          <w:color w:val="auto"/>
          <w:sz w:val="22"/>
          <w:szCs w:val="22"/>
        </w:rPr>
        <w:t>оручения прои</w:t>
      </w:r>
      <w:r w:rsidR="00D64FE9" w:rsidRPr="00A66272">
        <w:rPr>
          <w:color w:val="auto"/>
          <w:sz w:val="22"/>
          <w:szCs w:val="22"/>
        </w:rPr>
        <w:t>з</w:t>
      </w:r>
      <w:r w:rsidR="00D64FE9" w:rsidRPr="00A66272">
        <w:rPr>
          <w:color w:val="auto"/>
          <w:sz w:val="22"/>
          <w:szCs w:val="22"/>
        </w:rPr>
        <w:t xml:space="preserve">водится </w:t>
      </w:r>
      <w:r w:rsidRPr="00A66272">
        <w:rPr>
          <w:color w:val="auto"/>
          <w:sz w:val="22"/>
          <w:szCs w:val="22"/>
        </w:rPr>
        <w:t>«</w:t>
      </w:r>
      <w:r w:rsidR="00D64FE9" w:rsidRPr="00A66272">
        <w:rPr>
          <w:color w:val="auto"/>
          <w:sz w:val="22"/>
          <w:szCs w:val="22"/>
        </w:rPr>
        <w:t>Клиентом</w:t>
      </w:r>
      <w:r w:rsidRPr="00A66272">
        <w:rPr>
          <w:color w:val="auto"/>
          <w:sz w:val="22"/>
          <w:szCs w:val="22"/>
        </w:rPr>
        <w:t>»</w:t>
      </w:r>
      <w:r w:rsidR="00D64FE9" w:rsidRPr="00A66272">
        <w:rPr>
          <w:color w:val="auto"/>
          <w:sz w:val="22"/>
          <w:szCs w:val="22"/>
        </w:rPr>
        <w:t xml:space="preserve"> </w:t>
      </w:r>
      <w:r w:rsidR="00843F53" w:rsidRPr="00A66272">
        <w:rPr>
          <w:color w:val="auto"/>
          <w:sz w:val="22"/>
          <w:szCs w:val="22"/>
        </w:rPr>
        <w:t>в соответствии с пунктом 5</w:t>
      </w:r>
      <w:r w:rsidRPr="00A66272">
        <w:rPr>
          <w:color w:val="auto"/>
          <w:sz w:val="22"/>
          <w:szCs w:val="22"/>
        </w:rPr>
        <w:t xml:space="preserve"> настоящего договора.</w:t>
      </w:r>
    </w:p>
    <w:p w:rsidR="00A93A13" w:rsidRPr="00A66272" w:rsidRDefault="00674ECA" w:rsidP="00F020F4">
      <w:pPr>
        <w:widowControl w:val="0"/>
        <w:autoSpaceDE w:val="0"/>
        <w:autoSpaceDN w:val="0"/>
        <w:adjustRightInd w:val="0"/>
        <w:jc w:val="both"/>
        <w:rPr>
          <w:sz w:val="22"/>
          <w:szCs w:val="22"/>
        </w:rPr>
      </w:pPr>
      <w:r w:rsidRPr="00A66272">
        <w:rPr>
          <w:sz w:val="22"/>
          <w:szCs w:val="22"/>
        </w:rPr>
        <w:tab/>
        <w:t>4.6. Права и обязанности по сделкам, совершенным «Отделением», возникают непосредственно у «Клиента».</w:t>
      </w:r>
    </w:p>
    <w:p w:rsidR="00F52275" w:rsidRPr="00A66272" w:rsidRDefault="00D37587" w:rsidP="00D37587">
      <w:pPr>
        <w:pStyle w:val="a3"/>
        <w:tabs>
          <w:tab w:val="center" w:pos="5032"/>
          <w:tab w:val="left" w:pos="7313"/>
        </w:tabs>
        <w:rPr>
          <w:b/>
          <w:bCs/>
          <w:color w:val="auto"/>
          <w:sz w:val="22"/>
          <w:szCs w:val="22"/>
        </w:rPr>
      </w:pPr>
      <w:r w:rsidRPr="00A66272">
        <w:rPr>
          <w:b/>
          <w:bCs/>
          <w:color w:val="auto"/>
          <w:sz w:val="22"/>
          <w:szCs w:val="22"/>
        </w:rPr>
        <w:tab/>
      </w:r>
      <w:r w:rsidR="00A93A13" w:rsidRPr="00A66272">
        <w:rPr>
          <w:b/>
          <w:bCs/>
          <w:color w:val="auto"/>
          <w:sz w:val="22"/>
          <w:szCs w:val="22"/>
        </w:rPr>
        <w:t>5. СТОИМОСТЬ РАБОТ, УСЛУГ И ПОРЯДОК РАСЧЕТОВ</w:t>
      </w:r>
    </w:p>
    <w:p w:rsidR="00DD36C7" w:rsidRPr="00A66272" w:rsidRDefault="00F52275" w:rsidP="00DD36C7">
      <w:pPr>
        <w:pStyle w:val="a3"/>
        <w:jc w:val="both"/>
        <w:rPr>
          <w:bCs/>
          <w:sz w:val="22"/>
          <w:szCs w:val="22"/>
        </w:rPr>
      </w:pPr>
      <w:r w:rsidRPr="00A66272">
        <w:rPr>
          <w:sz w:val="22"/>
          <w:szCs w:val="22"/>
        </w:rPr>
        <w:tab/>
      </w:r>
      <w:r w:rsidR="00936DAB" w:rsidRPr="00A66272">
        <w:rPr>
          <w:sz w:val="22"/>
          <w:szCs w:val="22"/>
        </w:rPr>
        <w:t xml:space="preserve">5.1. </w:t>
      </w:r>
      <w:r w:rsidRPr="00A66272">
        <w:rPr>
          <w:sz w:val="22"/>
          <w:szCs w:val="22"/>
        </w:rPr>
        <w:t xml:space="preserve">Стоимость работ, </w:t>
      </w:r>
      <w:r w:rsidR="008867D0" w:rsidRPr="00A66272">
        <w:rPr>
          <w:sz w:val="22"/>
          <w:szCs w:val="22"/>
        </w:rPr>
        <w:t>у</w:t>
      </w:r>
      <w:r w:rsidRPr="00A66272">
        <w:rPr>
          <w:sz w:val="22"/>
          <w:szCs w:val="22"/>
        </w:rPr>
        <w:t xml:space="preserve">слуг определяется тарифами, установленными в соответствии с действующим законодательством Республики Беларусь </w:t>
      </w:r>
      <w:r w:rsidR="00DD36C7" w:rsidRPr="00A66272">
        <w:rPr>
          <w:sz w:val="22"/>
          <w:szCs w:val="22"/>
        </w:rPr>
        <w:t>(в том числе, согласно постановлению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Тарифной политике железных дорог государств - участников Содружества Независимых Государств на перевозки грузов в международном сообщении (Тарифное руководство № 1 ТП); Прейскуранту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w:t>
      </w:r>
      <w:r w:rsidR="00CD26C3">
        <w:rPr>
          <w:sz w:val="22"/>
          <w:szCs w:val="22"/>
        </w:rPr>
        <w:t>)</w:t>
      </w:r>
      <w:r w:rsidR="00DD36C7" w:rsidRPr="00A66272">
        <w:rPr>
          <w:sz w:val="22"/>
          <w:szCs w:val="22"/>
        </w:rPr>
        <w:t xml:space="preserve">.  </w:t>
      </w:r>
      <w:r w:rsidR="00DD36C7" w:rsidRPr="00A66272">
        <w:rPr>
          <w:bCs/>
          <w:sz w:val="22"/>
          <w:szCs w:val="22"/>
        </w:rPr>
        <w:tab/>
      </w:r>
    </w:p>
    <w:p w:rsidR="00F52275" w:rsidRPr="00A66272" w:rsidRDefault="008D1DC1" w:rsidP="00F52275">
      <w:pPr>
        <w:pStyle w:val="a3"/>
        <w:jc w:val="both"/>
        <w:rPr>
          <w:color w:val="auto"/>
          <w:sz w:val="22"/>
          <w:szCs w:val="22"/>
        </w:rPr>
      </w:pPr>
      <w:r w:rsidRPr="00A66272">
        <w:rPr>
          <w:bCs/>
          <w:color w:val="auto"/>
          <w:sz w:val="22"/>
          <w:szCs w:val="22"/>
        </w:rPr>
        <w:tab/>
      </w:r>
      <w:r w:rsidRPr="00A66272">
        <w:rPr>
          <w:color w:val="auto"/>
          <w:sz w:val="22"/>
          <w:szCs w:val="22"/>
        </w:rPr>
        <w:t xml:space="preserve">Стоимость ТОР вагонов определяется выполнившим ремонт вагонным депо организаций государственного объединения «Белорусская железная дорога» согласно Прейскурантам единых тарифов Белорусской железной дороги на отдельные виды работ при ТОР вагонов, не принадлежащих перевозчику (далее – Прейскуранты), а при отсутствии в Прейскурантах - дополнительно составленной калькуляцией с учетом фактических затрат по работам, стоимости замененных узлов и деталей и др.  </w:t>
      </w:r>
    </w:p>
    <w:p w:rsidR="00C04D0C" w:rsidRPr="00A66272" w:rsidRDefault="00F52275" w:rsidP="00C04D0C">
      <w:pPr>
        <w:pStyle w:val="a3"/>
        <w:jc w:val="both"/>
        <w:rPr>
          <w:sz w:val="22"/>
          <w:szCs w:val="22"/>
        </w:rPr>
      </w:pPr>
      <w:r w:rsidRPr="00A66272">
        <w:rPr>
          <w:color w:val="auto"/>
          <w:sz w:val="22"/>
          <w:szCs w:val="22"/>
        </w:rPr>
        <w:tab/>
      </w:r>
      <w:r w:rsidR="00C04D0C" w:rsidRPr="00A66272">
        <w:rPr>
          <w:color w:val="auto"/>
          <w:sz w:val="22"/>
          <w:szCs w:val="22"/>
        </w:rPr>
        <w:t>5</w:t>
      </w:r>
      <w:r w:rsidR="00C04D0C" w:rsidRPr="00A66272">
        <w:rPr>
          <w:sz w:val="22"/>
          <w:szCs w:val="22"/>
        </w:rPr>
        <w:t>.2. Форма оплаты - предоплата. «Клиент» производит оплату всех причитающихся платежей платежным поручением на расчетный счет «Отделения» до приема (выдачи) груза на основании счетов, оформленных станцией обслуживания «Отделения».</w:t>
      </w:r>
      <w:r w:rsidR="00C04D0C" w:rsidRPr="00A66272">
        <w:rPr>
          <w:sz w:val="22"/>
          <w:szCs w:val="22"/>
        </w:rPr>
        <w:tab/>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Датой оказания услуги, в части перевозки грузов, является: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во внутриреспубликанском сообщении и при ввозе в международном – дата выдачи груза получателю на станции назначения;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при вывозе в международном сообщении – дата передачи груза на соседнюю железную дорогу.</w:t>
      </w:r>
      <w:r w:rsidRPr="00A66272">
        <w:rPr>
          <w:sz w:val="22"/>
          <w:szCs w:val="22"/>
          <w:lang w:val="x-none" w:eastAsia="x-none"/>
        </w:rPr>
        <w:tab/>
        <w:t>Первичными учетными документами являются: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-при перевозке грузов – транспортная железнодорожная накладная, утвержденная постановлением Министерства транспорта и коммуникаций Республики Беларусь от 26.01.2009 № 12 и накладная СМГС, предусмотренная Соглашением о международном железнодорожном грузовом сообщении;</w:t>
      </w:r>
    </w:p>
    <w:p w:rsidR="00C04D0C" w:rsidRPr="00A66272" w:rsidRDefault="00C04D0C" w:rsidP="00C04D0C">
      <w:pPr>
        <w:pStyle w:val="ac"/>
        <w:tabs>
          <w:tab w:val="left" w:pos="709"/>
        </w:tabs>
        <w:ind w:left="0"/>
        <w:contextualSpacing/>
        <w:jc w:val="both"/>
        <w:rPr>
          <w:sz w:val="22"/>
          <w:szCs w:val="22"/>
        </w:rPr>
      </w:pPr>
      <w:r w:rsidRPr="00A66272">
        <w:rPr>
          <w:sz w:val="22"/>
          <w:szCs w:val="22"/>
          <w:lang w:val="x-none" w:eastAsia="x-none"/>
        </w:rPr>
        <w:tab/>
        <w:t>-при выполнении иных работ и услуг – накопительная кар</w:t>
      </w:r>
      <w:r w:rsidRPr="00A66272">
        <w:rPr>
          <w:sz w:val="22"/>
          <w:szCs w:val="22"/>
        </w:rPr>
        <w:t>точка (форма ФДУ-92), утвержденная нормативными правовыми актами Белорусской железной дороги.</w:t>
      </w:r>
    </w:p>
    <w:p w:rsidR="00C04D0C" w:rsidRPr="00A66272" w:rsidRDefault="00C04D0C" w:rsidP="00C04D0C">
      <w:pPr>
        <w:pStyle w:val="ac"/>
        <w:tabs>
          <w:tab w:val="left" w:pos="709"/>
        </w:tabs>
        <w:ind w:left="0"/>
        <w:contextualSpacing/>
        <w:jc w:val="both"/>
        <w:rPr>
          <w:sz w:val="22"/>
          <w:szCs w:val="22"/>
        </w:rPr>
      </w:pPr>
      <w:r w:rsidRPr="00A66272">
        <w:rPr>
          <w:sz w:val="22"/>
          <w:szCs w:val="22"/>
        </w:rPr>
        <w:tab/>
        <w:t xml:space="preserve">Датой оплаты считается дата зачисления суммы на счет «Отделения». Денежные средства, зачисленные на счет «Отделения» позднее 17.00, учитываются «Клиенту» на следующий рабочий день. Для подтверждения осуществления платежей «Клиент» предоставляет станции обслуживания платежное поручение </w:t>
      </w:r>
      <w:r w:rsidRPr="00A66272">
        <w:rPr>
          <w:color w:val="000000"/>
          <w:sz w:val="22"/>
          <w:szCs w:val="22"/>
        </w:rPr>
        <w:t>с отметкой банка.</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rPr>
        <w:tab/>
        <w:t xml:space="preserve">5.3. При отсутствии предоплаты или недостаточности денежных средств «Клиента», «Отделение» формирует счет-фактуру за фактически выполненные работы и оказанные услуги, перевозку груза, а также начисленные неустойки с приложением перечня. Перечень составляется на основании перевозочных документов, накопительных карточек, актов общей формы, ведомостей подачи и уборки вагонов, договоров на подачу и уборку вагонов, на эксплуатацию железнодорожных путей необщего пользования, а также документов, подтверждающих стоимость ТОР </w:t>
      </w:r>
      <w:r w:rsidRPr="00A66272">
        <w:rPr>
          <w:sz w:val="22"/>
          <w:szCs w:val="22"/>
          <w:lang w:val="x-none" w:eastAsia="x-none"/>
        </w:rPr>
        <w:t xml:space="preserve">вагонов (актов общей формы на задержку и выпуск вагонов, уведомлений формы ВУ-23М, формы ВУ-36М, акта о приемке-сдаче выполненных работ (оказанных услуг), калькуляции (в случае отсутствия в прейскурантах тарифов на данный вид работ) и других документов.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eastAsia="x-none"/>
        </w:rPr>
        <w:tab/>
      </w:r>
      <w:r w:rsidRPr="00A66272">
        <w:rPr>
          <w:sz w:val="22"/>
          <w:szCs w:val="22"/>
          <w:lang w:val="x-none" w:eastAsia="x-none"/>
        </w:rPr>
        <w:t>К учету для оплаты «Клиент» принимает счет-фактуру, направленную «Отделением» по электронной почте, оригинал которого высылается на станцию обслуживания в день его формирования.</w:t>
      </w:r>
    </w:p>
    <w:p w:rsidR="00EC36C8" w:rsidRPr="00A66272" w:rsidRDefault="00C04D0C" w:rsidP="00EC36C8">
      <w:pPr>
        <w:pStyle w:val="ac"/>
        <w:tabs>
          <w:tab w:val="left" w:pos="709"/>
        </w:tabs>
        <w:ind w:left="0"/>
        <w:contextualSpacing/>
        <w:jc w:val="both"/>
        <w:rPr>
          <w:sz w:val="22"/>
          <w:szCs w:val="22"/>
          <w:lang w:val="x-none" w:eastAsia="x-none"/>
        </w:rPr>
      </w:pPr>
      <w:r w:rsidRPr="00A66272">
        <w:rPr>
          <w:sz w:val="22"/>
          <w:szCs w:val="22"/>
          <w:lang w:val="x-none" w:eastAsia="x-none"/>
        </w:rPr>
        <w:tab/>
      </w:r>
      <w:r w:rsidR="00EC36C8">
        <w:rPr>
          <w:sz w:val="22"/>
          <w:szCs w:val="22"/>
          <w:lang w:eastAsia="x-none"/>
        </w:rPr>
        <w:tab/>
      </w:r>
      <w:r w:rsidR="00EC36C8" w:rsidRPr="00A66272">
        <w:rPr>
          <w:sz w:val="22"/>
          <w:szCs w:val="22"/>
          <w:lang w:val="x-none" w:eastAsia="x-none"/>
        </w:rPr>
        <w:t xml:space="preserve">«Клиент»  производит  оплату  за  выполненную  перевозку  грузов  и  транспортное обслуживание  не позднее </w:t>
      </w:r>
      <w:r w:rsidR="00055FB1">
        <w:rPr>
          <w:sz w:val="22"/>
          <w:szCs w:val="22"/>
          <w:lang w:eastAsia="x-none"/>
        </w:rPr>
        <w:t>10</w:t>
      </w:r>
      <w:r w:rsidR="00EC36C8" w:rsidRPr="00A66272">
        <w:rPr>
          <w:sz w:val="22"/>
          <w:szCs w:val="22"/>
          <w:lang w:val="x-none" w:eastAsia="x-none"/>
        </w:rPr>
        <w:t xml:space="preserve">-ти банковских дней от даты счета-фактуры «Отделения».  </w:t>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 xml:space="preserve">Ответственный работник станции уведомляет «Клиента» о поступлении счета-фактуры на станцию. Представитель «Клиента» обязан явиться на  станцию обслуживания за получением счета-фактуры, перечня и первичных документов  под роспись.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lastRenderedPageBreak/>
        <w:tab/>
      </w: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4</w:t>
      </w:r>
      <w:r w:rsidRPr="00A66272">
        <w:rPr>
          <w:sz w:val="22"/>
          <w:szCs w:val="22"/>
          <w:lang w:val="x-none" w:eastAsia="x-none"/>
        </w:rPr>
        <w:t>. При поступлении денежных средств «Клиента» на счет «Отделения», погашение задолженности осуществляется в порядке очередности по дате формирования платежных документов за перевозку грузов, транспортное обслуживание,  неустойку, пени и других платежей по настоящему договору.</w:t>
      </w:r>
      <w:r w:rsidRPr="00A66272">
        <w:rPr>
          <w:sz w:val="22"/>
          <w:szCs w:val="22"/>
          <w:lang w:val="x-none" w:eastAsia="x-none"/>
        </w:rPr>
        <w:tab/>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Возврат денежных средств, излишне перечисленных «Клиентом», производится по письменной заявке «Клиента» в течение 30-ти дней.</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5</w:t>
      </w:r>
      <w:r w:rsidRPr="00A66272">
        <w:rPr>
          <w:sz w:val="22"/>
          <w:szCs w:val="22"/>
          <w:lang w:val="x-none" w:eastAsia="x-none"/>
        </w:rPr>
        <w:t xml:space="preserve">. Все расчеты по исполнению настоящего договора производятся в белорусских рублях на основании платежных и расчетных документов с выделением отдельной строкой суммы и ставки налога на добавленную стоимость согласно законодательству Республики Беларусь.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6</w:t>
      </w:r>
      <w:r w:rsidRPr="00A66272">
        <w:rPr>
          <w:sz w:val="22"/>
          <w:szCs w:val="22"/>
          <w:lang w:val="x-none" w:eastAsia="x-none"/>
        </w:rPr>
        <w:t>. «Отделение» по письменному запросу предоставляет «Клиенту» на электронную почту перечни, реестр оказанных услуг и акт сверки расчетов (далее-акт) за отчетный период. «Клиент» в течение 10-ти дней с момента получения акта производит сверку расчетов и возвращает подписанный акт «Отделению». Акт, не возвращенный «Отделению» течение 10-ти дней, или отсутствие по нему обоснованных возражений, принимается в редакции «Отделения».</w:t>
      </w:r>
      <w:r w:rsidRPr="00A66272">
        <w:rPr>
          <w:sz w:val="22"/>
          <w:szCs w:val="22"/>
          <w:lang w:val="x-none" w:eastAsia="x-none"/>
        </w:rPr>
        <w:tab/>
      </w:r>
    </w:p>
    <w:p w:rsidR="006E1701" w:rsidRPr="00A66272" w:rsidRDefault="00941BE4" w:rsidP="002661BB">
      <w:pPr>
        <w:pStyle w:val="a3"/>
        <w:jc w:val="center"/>
        <w:rPr>
          <w:color w:val="auto"/>
          <w:sz w:val="22"/>
          <w:szCs w:val="22"/>
        </w:rPr>
      </w:pPr>
      <w:r w:rsidRPr="00A66272">
        <w:rPr>
          <w:b/>
          <w:bCs/>
          <w:color w:val="auto"/>
          <w:sz w:val="22"/>
          <w:szCs w:val="22"/>
        </w:rPr>
        <w:t>6</w:t>
      </w:r>
      <w:r w:rsidR="006E1701" w:rsidRPr="00A66272">
        <w:rPr>
          <w:b/>
          <w:bCs/>
          <w:color w:val="auto"/>
          <w:sz w:val="22"/>
          <w:szCs w:val="22"/>
        </w:rPr>
        <w:t>.ОТВЕТСТВЕННОСТЬ СТОРОН</w:t>
      </w:r>
      <w:r w:rsidR="00800AE1" w:rsidRPr="00A66272">
        <w:rPr>
          <w:b/>
          <w:bCs/>
          <w:color w:val="auto"/>
          <w:sz w:val="22"/>
          <w:szCs w:val="22"/>
        </w:rPr>
        <w:t xml:space="preserve"> И</w:t>
      </w:r>
      <w:r w:rsidR="002661BB" w:rsidRPr="00A66272">
        <w:rPr>
          <w:b/>
          <w:bCs/>
          <w:color w:val="auto"/>
          <w:sz w:val="22"/>
          <w:szCs w:val="22"/>
        </w:rPr>
        <w:t xml:space="preserve"> ПОРЯДОК РАЗРЕШЕНИЯ СПОРОВ</w:t>
      </w:r>
    </w:p>
    <w:p w:rsidR="008867D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 xml:space="preserve">.1. Ответственность </w:t>
      </w:r>
      <w:r w:rsidR="00EC66A6" w:rsidRPr="00A66272">
        <w:rPr>
          <w:color w:val="auto"/>
          <w:sz w:val="22"/>
          <w:szCs w:val="22"/>
        </w:rPr>
        <w:t>«С</w:t>
      </w:r>
      <w:r w:rsidRPr="00A66272">
        <w:rPr>
          <w:color w:val="auto"/>
          <w:sz w:val="22"/>
          <w:szCs w:val="22"/>
        </w:rPr>
        <w:t>торон</w:t>
      </w:r>
      <w:r w:rsidR="00EC66A6" w:rsidRPr="00A66272">
        <w:rPr>
          <w:color w:val="auto"/>
          <w:sz w:val="22"/>
          <w:szCs w:val="22"/>
        </w:rPr>
        <w:t>»</w:t>
      </w:r>
      <w:r w:rsidRPr="00A66272">
        <w:rPr>
          <w:color w:val="auto"/>
          <w:sz w:val="22"/>
          <w:szCs w:val="22"/>
        </w:rPr>
        <w:t xml:space="preserve"> регулируется </w:t>
      </w:r>
      <w:r w:rsidR="00E66B7F" w:rsidRPr="00A66272">
        <w:rPr>
          <w:color w:val="auto"/>
          <w:sz w:val="22"/>
          <w:szCs w:val="22"/>
        </w:rPr>
        <w:t xml:space="preserve">Соглашением о международном железнодорожном грузовом сообщении, </w:t>
      </w:r>
      <w:r w:rsidR="00516DE4" w:rsidRPr="00A66272">
        <w:rPr>
          <w:color w:val="auto"/>
          <w:sz w:val="22"/>
          <w:szCs w:val="22"/>
        </w:rPr>
        <w:t xml:space="preserve">Гражданским кодексом Республики Беларусь, </w:t>
      </w:r>
      <w:r w:rsidRPr="00A66272">
        <w:rPr>
          <w:color w:val="auto"/>
          <w:sz w:val="22"/>
          <w:szCs w:val="22"/>
        </w:rPr>
        <w:t>Уставом железнодорожного транспорта общего пользования, Правилами перевозок грузов</w:t>
      </w:r>
      <w:r w:rsidR="00A067A6" w:rsidRPr="00A66272">
        <w:rPr>
          <w:color w:val="auto"/>
          <w:sz w:val="22"/>
          <w:szCs w:val="22"/>
        </w:rPr>
        <w:t xml:space="preserve"> железнодорожным транспортом общего пользования</w:t>
      </w:r>
      <w:r w:rsidR="00516DE4" w:rsidRPr="00A66272">
        <w:rPr>
          <w:color w:val="auto"/>
          <w:sz w:val="22"/>
          <w:szCs w:val="22"/>
        </w:rPr>
        <w:t xml:space="preserve"> и другими нормативными правовыми актами Республики Беларусь</w:t>
      </w:r>
      <w:r w:rsidRPr="00A66272">
        <w:rPr>
          <w:color w:val="auto"/>
          <w:sz w:val="22"/>
          <w:szCs w:val="22"/>
        </w:rPr>
        <w:t xml:space="preserve">, </w:t>
      </w:r>
      <w:r w:rsidR="00516DE4" w:rsidRPr="00A66272">
        <w:rPr>
          <w:color w:val="auto"/>
          <w:sz w:val="22"/>
          <w:szCs w:val="22"/>
        </w:rPr>
        <w:t xml:space="preserve">а также </w:t>
      </w:r>
      <w:r w:rsidRPr="00A66272">
        <w:rPr>
          <w:color w:val="auto"/>
          <w:sz w:val="22"/>
          <w:szCs w:val="22"/>
        </w:rPr>
        <w:t>настоящим договором.</w:t>
      </w:r>
    </w:p>
    <w:p w:rsidR="00A952C5" w:rsidRPr="00A66272" w:rsidRDefault="00800AE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.2. В случае</w:t>
      </w:r>
      <w:r w:rsidR="00BB3005" w:rsidRPr="00A66272">
        <w:rPr>
          <w:color w:val="auto"/>
          <w:sz w:val="22"/>
          <w:szCs w:val="22"/>
        </w:rPr>
        <w:t xml:space="preserve"> нарушения </w:t>
      </w:r>
      <w:r w:rsidR="001B1EAD" w:rsidRPr="00A66272">
        <w:rPr>
          <w:color w:val="auto"/>
          <w:sz w:val="22"/>
          <w:szCs w:val="22"/>
        </w:rPr>
        <w:t xml:space="preserve">«Клиентом» </w:t>
      </w:r>
      <w:r w:rsidR="00BB3005" w:rsidRPr="00A66272">
        <w:rPr>
          <w:color w:val="auto"/>
          <w:sz w:val="22"/>
          <w:szCs w:val="22"/>
        </w:rPr>
        <w:t>срока оплаты, указанного</w:t>
      </w:r>
      <w:r w:rsidR="00E90645" w:rsidRPr="00A66272">
        <w:rPr>
          <w:color w:val="auto"/>
          <w:sz w:val="22"/>
          <w:szCs w:val="22"/>
        </w:rPr>
        <w:t xml:space="preserve"> в</w:t>
      </w:r>
      <w:r w:rsidR="00BB3005" w:rsidRPr="00A66272">
        <w:rPr>
          <w:color w:val="auto"/>
          <w:sz w:val="22"/>
          <w:szCs w:val="22"/>
        </w:rPr>
        <w:t xml:space="preserve"> пункт</w:t>
      </w:r>
      <w:r w:rsidR="00E90645" w:rsidRPr="00A66272">
        <w:rPr>
          <w:color w:val="auto"/>
          <w:sz w:val="22"/>
          <w:szCs w:val="22"/>
        </w:rPr>
        <w:t>е</w:t>
      </w:r>
      <w:r w:rsidR="00BB3005" w:rsidRPr="00A66272">
        <w:rPr>
          <w:color w:val="auto"/>
          <w:sz w:val="22"/>
          <w:szCs w:val="22"/>
        </w:rPr>
        <w:t xml:space="preserve"> </w:t>
      </w:r>
      <w:r w:rsidR="00AF4486" w:rsidRPr="00A66272">
        <w:rPr>
          <w:color w:val="auto"/>
          <w:sz w:val="22"/>
          <w:szCs w:val="22"/>
        </w:rPr>
        <w:t>5</w:t>
      </w:r>
      <w:r w:rsidR="00BB3005" w:rsidRPr="00A66272">
        <w:rPr>
          <w:color w:val="auto"/>
          <w:sz w:val="22"/>
          <w:szCs w:val="22"/>
        </w:rPr>
        <w:t>.</w:t>
      </w:r>
      <w:r w:rsidR="008867D0" w:rsidRPr="00A66272">
        <w:rPr>
          <w:color w:val="auto"/>
          <w:sz w:val="22"/>
          <w:szCs w:val="22"/>
        </w:rPr>
        <w:t>3</w:t>
      </w:r>
      <w:r w:rsidR="00BB3005" w:rsidRPr="00A66272">
        <w:rPr>
          <w:color w:val="auto"/>
          <w:sz w:val="22"/>
          <w:szCs w:val="22"/>
        </w:rPr>
        <w:t xml:space="preserve"> настоящего договора, </w:t>
      </w:r>
      <w:r w:rsidRPr="00A66272">
        <w:rPr>
          <w:color w:val="auto"/>
          <w:sz w:val="22"/>
          <w:szCs w:val="22"/>
        </w:rPr>
        <w:t xml:space="preserve"> «Отделением» начисляется пеня в размере 0,1</w:t>
      </w:r>
      <w:r w:rsidR="005A24BA" w:rsidRPr="00A66272">
        <w:rPr>
          <w:color w:val="auto"/>
          <w:sz w:val="22"/>
          <w:szCs w:val="22"/>
        </w:rPr>
        <w:t>5</w:t>
      </w:r>
      <w:r w:rsidRPr="00A66272">
        <w:rPr>
          <w:color w:val="auto"/>
          <w:sz w:val="22"/>
          <w:szCs w:val="22"/>
        </w:rPr>
        <w:t>% от несвоевременно оплаченных сумм за каждый день просрочки</w:t>
      </w:r>
      <w:r w:rsidR="00BB3005" w:rsidRPr="00A66272">
        <w:rPr>
          <w:color w:val="auto"/>
          <w:sz w:val="22"/>
          <w:szCs w:val="22"/>
        </w:rPr>
        <w:t>.</w:t>
      </w:r>
    </w:p>
    <w:p w:rsidR="0043698C" w:rsidRDefault="0040178D">
      <w:pPr>
        <w:pStyle w:val="a3"/>
        <w:jc w:val="both"/>
        <w:rPr>
          <w:color w:val="auto"/>
          <w:sz w:val="22"/>
          <w:szCs w:val="22"/>
        </w:rPr>
      </w:pPr>
      <w:r w:rsidRPr="00A66272">
        <w:rPr>
          <w:color w:val="auto"/>
          <w:sz w:val="22"/>
          <w:szCs w:val="22"/>
        </w:rPr>
        <w:tab/>
      </w:r>
      <w:r w:rsidR="00674ECA" w:rsidRPr="00A66272">
        <w:rPr>
          <w:color w:val="auto"/>
          <w:sz w:val="22"/>
          <w:szCs w:val="22"/>
        </w:rPr>
        <w:t>6</w:t>
      </w:r>
      <w:r w:rsidR="006E1701" w:rsidRPr="00A66272">
        <w:rPr>
          <w:color w:val="auto"/>
          <w:sz w:val="22"/>
          <w:szCs w:val="22"/>
        </w:rPr>
        <w:t>.</w:t>
      </w:r>
      <w:r w:rsidR="00800AE1" w:rsidRPr="00A66272">
        <w:rPr>
          <w:color w:val="auto"/>
          <w:sz w:val="22"/>
          <w:szCs w:val="22"/>
        </w:rPr>
        <w:t>3</w:t>
      </w:r>
      <w:r w:rsidR="006E1701" w:rsidRPr="00A66272">
        <w:rPr>
          <w:color w:val="auto"/>
          <w:sz w:val="22"/>
          <w:szCs w:val="22"/>
        </w:rPr>
        <w:t>. «</w:t>
      </w:r>
      <w:r w:rsidR="007F03DD" w:rsidRPr="00A66272">
        <w:rPr>
          <w:color w:val="auto"/>
          <w:sz w:val="22"/>
          <w:szCs w:val="22"/>
        </w:rPr>
        <w:t>Клиент</w:t>
      </w:r>
      <w:r w:rsidR="006E1701" w:rsidRPr="00A66272">
        <w:rPr>
          <w:color w:val="auto"/>
          <w:sz w:val="22"/>
          <w:szCs w:val="22"/>
        </w:rPr>
        <w:t>» несет имущественную ответственность, предусмотренную Уставом железнодорожного транспорта общего пользования и другими актами законодательства Республики Беларусь</w:t>
      </w:r>
      <w:r w:rsidR="001B1EAD" w:rsidRPr="00A66272">
        <w:rPr>
          <w:color w:val="auto"/>
          <w:sz w:val="22"/>
          <w:szCs w:val="22"/>
        </w:rPr>
        <w:t>,</w:t>
      </w:r>
      <w:r w:rsidR="006E1701" w:rsidRPr="00A66272">
        <w:rPr>
          <w:color w:val="auto"/>
          <w:sz w:val="22"/>
          <w:szCs w:val="22"/>
        </w:rPr>
        <w:t xml:space="preserve"> за достоверность сведений</w:t>
      </w:r>
      <w:r w:rsidR="001B1EAD" w:rsidRPr="00A66272">
        <w:rPr>
          <w:color w:val="auto"/>
          <w:sz w:val="22"/>
          <w:szCs w:val="22"/>
        </w:rPr>
        <w:t>,</w:t>
      </w:r>
      <w:r w:rsidR="006E1701" w:rsidRPr="00A66272">
        <w:rPr>
          <w:color w:val="auto"/>
          <w:sz w:val="22"/>
          <w:szCs w:val="22"/>
        </w:rPr>
        <w:t xml:space="preserve"> внесенных в </w:t>
      </w:r>
      <w:r w:rsidR="002D00C5" w:rsidRPr="00A66272">
        <w:rPr>
          <w:color w:val="auto"/>
          <w:sz w:val="22"/>
          <w:szCs w:val="22"/>
        </w:rPr>
        <w:t xml:space="preserve">заявку на организацию перевозки и </w:t>
      </w:r>
      <w:r w:rsidR="006E1701" w:rsidRPr="00A66272">
        <w:rPr>
          <w:color w:val="auto"/>
          <w:sz w:val="22"/>
          <w:szCs w:val="22"/>
        </w:rPr>
        <w:t>перевозочные документы, а также за последствия, возникшие</w:t>
      </w:r>
      <w:r w:rsidR="002D00C5" w:rsidRPr="00A66272">
        <w:rPr>
          <w:color w:val="auto"/>
          <w:sz w:val="22"/>
          <w:szCs w:val="22"/>
        </w:rPr>
        <w:t xml:space="preserve"> из-за </w:t>
      </w:r>
      <w:r w:rsidR="00F328B3" w:rsidRPr="00A66272">
        <w:rPr>
          <w:color w:val="auto"/>
          <w:sz w:val="22"/>
          <w:szCs w:val="22"/>
        </w:rPr>
        <w:t>недостоверных, неточных или неполных сведений</w:t>
      </w:r>
      <w:r w:rsidR="00DA4C7B" w:rsidRPr="00A66272">
        <w:rPr>
          <w:color w:val="auto"/>
          <w:sz w:val="22"/>
          <w:szCs w:val="22"/>
        </w:rPr>
        <w:t>,</w:t>
      </w:r>
      <w:r w:rsidR="00F328B3" w:rsidRPr="00A66272">
        <w:rPr>
          <w:color w:val="auto"/>
          <w:sz w:val="22"/>
          <w:szCs w:val="22"/>
        </w:rPr>
        <w:t xml:space="preserve"> указанных в заявке на организацию перевозки, перевозочных и сопроводительных документах. </w:t>
      </w:r>
    </w:p>
    <w:p w:rsidR="005B7281" w:rsidRPr="00A66272" w:rsidRDefault="005B7281" w:rsidP="005B7281">
      <w:pPr>
        <w:pStyle w:val="ac"/>
        <w:tabs>
          <w:tab w:val="left" w:pos="709"/>
        </w:tabs>
        <w:spacing w:after="0"/>
        <w:ind w:left="0" w:hanging="578"/>
        <w:jc w:val="both"/>
        <w:rPr>
          <w:sz w:val="22"/>
          <w:szCs w:val="22"/>
        </w:rPr>
      </w:pPr>
      <w:r w:rsidRPr="00A66272">
        <w:rPr>
          <w:sz w:val="22"/>
          <w:szCs w:val="22"/>
        </w:rPr>
        <w:t xml:space="preserve">            </w:t>
      </w:r>
      <w:r w:rsidRPr="00A66272">
        <w:rPr>
          <w:sz w:val="22"/>
          <w:szCs w:val="22"/>
        </w:rPr>
        <w:tab/>
      </w:r>
      <w:r>
        <w:rPr>
          <w:sz w:val="22"/>
          <w:szCs w:val="22"/>
        </w:rPr>
        <w:t>6.4</w:t>
      </w:r>
      <w:r w:rsidRPr="00A66272">
        <w:rPr>
          <w:sz w:val="22"/>
          <w:szCs w:val="22"/>
        </w:rPr>
        <w:t>. При недостаточности денежных средств, перечисленных «Клиентом» для оплаты причитающихся «Отделению» платежей (с учетом сумм по предыдущим перевозкам и транспортным работам и услугам), «Отделение» вправе, согласно Уставу железнодорожного транспорта общего пользования, приостановить исполнение своих обязательств, связанных с перевозками грузов и осуществлением транспортного обслуживания.</w:t>
      </w:r>
    </w:p>
    <w:p w:rsidR="000135A0" w:rsidRPr="00A66272" w:rsidRDefault="00B92286">
      <w:pPr>
        <w:pStyle w:val="a3"/>
        <w:jc w:val="both"/>
        <w:rPr>
          <w:color w:val="auto"/>
          <w:sz w:val="22"/>
          <w:szCs w:val="22"/>
        </w:rPr>
      </w:pPr>
      <w:r w:rsidRPr="00A66272">
        <w:rPr>
          <w:color w:val="auto"/>
          <w:sz w:val="22"/>
          <w:szCs w:val="22"/>
        </w:rPr>
        <w:tab/>
      </w:r>
      <w:r w:rsidR="00674ECA" w:rsidRPr="00A66272">
        <w:rPr>
          <w:color w:val="auto"/>
          <w:sz w:val="22"/>
          <w:szCs w:val="22"/>
        </w:rPr>
        <w:t>6</w:t>
      </w:r>
      <w:r w:rsidR="00DA4C7B" w:rsidRPr="00A66272">
        <w:rPr>
          <w:color w:val="auto"/>
          <w:sz w:val="22"/>
          <w:szCs w:val="22"/>
        </w:rPr>
        <w:t>.</w:t>
      </w:r>
      <w:r w:rsidR="005B7281">
        <w:rPr>
          <w:color w:val="auto"/>
          <w:sz w:val="22"/>
          <w:szCs w:val="22"/>
        </w:rPr>
        <w:t>5</w:t>
      </w:r>
      <w:r w:rsidR="00DA4C7B" w:rsidRPr="00A66272">
        <w:rPr>
          <w:color w:val="auto"/>
          <w:sz w:val="22"/>
          <w:szCs w:val="22"/>
        </w:rPr>
        <w:t xml:space="preserve">. </w:t>
      </w:r>
      <w:r w:rsidR="00CA5760" w:rsidRPr="00A66272">
        <w:rPr>
          <w:color w:val="auto"/>
          <w:sz w:val="22"/>
          <w:szCs w:val="22"/>
        </w:rPr>
        <w:t xml:space="preserve">Для </w:t>
      </w:r>
      <w:r w:rsidR="009B0E1D" w:rsidRPr="00A66272">
        <w:rPr>
          <w:color w:val="auto"/>
          <w:sz w:val="22"/>
          <w:szCs w:val="22"/>
        </w:rPr>
        <w:t>урегулирования</w:t>
      </w:r>
      <w:r w:rsidR="00CA5760" w:rsidRPr="00A66272">
        <w:rPr>
          <w:color w:val="auto"/>
          <w:sz w:val="22"/>
          <w:szCs w:val="22"/>
        </w:rPr>
        <w:t xml:space="preserve"> споров, возник</w:t>
      </w:r>
      <w:r w:rsidR="009B0E1D" w:rsidRPr="00A66272">
        <w:rPr>
          <w:color w:val="auto"/>
          <w:sz w:val="22"/>
          <w:szCs w:val="22"/>
        </w:rPr>
        <w:t xml:space="preserve">ающих из настоящего договора, устанавливается обязательный досудебный претензионный порядок. «Клиент» обязуется направить ответ на претензию «Отделения» в 10-тидневный срок с момента ее получения. </w:t>
      </w:r>
      <w:r w:rsidR="00D921AB" w:rsidRPr="00A66272">
        <w:rPr>
          <w:color w:val="auto"/>
          <w:sz w:val="22"/>
          <w:szCs w:val="22"/>
        </w:rPr>
        <w:tab/>
      </w:r>
    </w:p>
    <w:p w:rsidR="00D37587" w:rsidRPr="00A66272" w:rsidRDefault="000135A0">
      <w:pPr>
        <w:pStyle w:val="a3"/>
        <w:jc w:val="both"/>
        <w:rPr>
          <w:color w:val="auto"/>
          <w:sz w:val="22"/>
          <w:szCs w:val="22"/>
        </w:rPr>
      </w:pPr>
      <w:r w:rsidRPr="00A66272">
        <w:rPr>
          <w:color w:val="auto"/>
          <w:sz w:val="22"/>
          <w:szCs w:val="22"/>
        </w:rPr>
        <w:tab/>
      </w:r>
      <w:r w:rsidR="00D921AB" w:rsidRPr="00A66272">
        <w:rPr>
          <w:color w:val="auto"/>
          <w:sz w:val="22"/>
          <w:szCs w:val="22"/>
        </w:rPr>
        <w:t>При недостижении согласия</w:t>
      </w:r>
      <w:r w:rsidR="00DF5818" w:rsidRPr="00A66272">
        <w:rPr>
          <w:color w:val="auto"/>
          <w:sz w:val="22"/>
          <w:szCs w:val="22"/>
        </w:rPr>
        <w:t xml:space="preserve">, спор подлежит разрешению в </w:t>
      </w:r>
      <w:r w:rsidR="001D284D" w:rsidRPr="00A66272">
        <w:rPr>
          <w:color w:val="auto"/>
          <w:sz w:val="22"/>
          <w:szCs w:val="22"/>
        </w:rPr>
        <w:t>экономическом суде г. Минска</w:t>
      </w:r>
      <w:r w:rsidR="00DF5818" w:rsidRPr="00A66272">
        <w:rPr>
          <w:color w:val="auto"/>
          <w:sz w:val="22"/>
          <w:szCs w:val="22"/>
        </w:rPr>
        <w:t xml:space="preserve"> в соответствии с действующим законодательством Республики Беларусь.</w:t>
      </w:r>
    </w:p>
    <w:p w:rsidR="005963DD" w:rsidRDefault="00534EBB" w:rsidP="00C04D0C">
      <w:pPr>
        <w:pStyle w:val="Style15"/>
        <w:widowControl/>
        <w:tabs>
          <w:tab w:val="left" w:pos="888"/>
        </w:tabs>
        <w:spacing w:line="240" w:lineRule="auto"/>
        <w:ind w:firstLine="567"/>
        <w:jc w:val="both"/>
        <w:rPr>
          <w:rStyle w:val="FontStyle31"/>
          <w:szCs w:val="22"/>
        </w:rPr>
      </w:pPr>
      <w:r w:rsidRPr="00A66272">
        <w:rPr>
          <w:rStyle w:val="FontStyle31"/>
          <w:szCs w:val="22"/>
        </w:rPr>
        <w:t xml:space="preserve">   </w:t>
      </w:r>
      <w:r w:rsidR="00674ECA" w:rsidRPr="00A66272">
        <w:rPr>
          <w:rStyle w:val="FontStyle31"/>
          <w:szCs w:val="22"/>
        </w:rPr>
        <w:t>6</w:t>
      </w:r>
      <w:r w:rsidRPr="00A66272">
        <w:rPr>
          <w:rStyle w:val="FontStyle31"/>
          <w:szCs w:val="22"/>
        </w:rPr>
        <w:t>.</w:t>
      </w:r>
      <w:r w:rsidR="005B7281">
        <w:rPr>
          <w:rStyle w:val="FontStyle31"/>
          <w:szCs w:val="22"/>
        </w:rPr>
        <w:t>6</w:t>
      </w:r>
      <w:r w:rsidRPr="00A66272">
        <w:rPr>
          <w:rStyle w:val="FontStyle31"/>
          <w:szCs w:val="22"/>
        </w:rPr>
        <w:t>. В случае изменения у какой-либо из «Сторон» юридического статуса, адреса и банковских реквизитов, она обязана в течение 5</w:t>
      </w:r>
      <w:r w:rsidR="0092061B">
        <w:rPr>
          <w:rStyle w:val="FontStyle31"/>
          <w:szCs w:val="22"/>
        </w:rPr>
        <w:t>-ти</w:t>
      </w:r>
      <w:r w:rsidRPr="00A66272">
        <w:rPr>
          <w:rStyle w:val="FontStyle31"/>
          <w:szCs w:val="22"/>
        </w:rPr>
        <w:t xml:space="preserve"> календарных дней со дня возникновения изменений известить об этом другую «Сторону».</w:t>
      </w:r>
    </w:p>
    <w:p w:rsidR="00A067A6" w:rsidRPr="00A66272" w:rsidRDefault="00674ECA">
      <w:pPr>
        <w:pStyle w:val="a3"/>
        <w:jc w:val="center"/>
        <w:rPr>
          <w:b/>
          <w:bCs/>
          <w:color w:val="auto"/>
          <w:sz w:val="22"/>
          <w:szCs w:val="22"/>
        </w:rPr>
      </w:pPr>
      <w:r w:rsidRPr="00A66272">
        <w:rPr>
          <w:b/>
          <w:bCs/>
          <w:color w:val="auto"/>
          <w:sz w:val="22"/>
          <w:szCs w:val="22"/>
        </w:rPr>
        <w:t>7</w:t>
      </w:r>
      <w:r w:rsidR="006E1701" w:rsidRPr="00A66272">
        <w:rPr>
          <w:b/>
          <w:bCs/>
          <w:color w:val="auto"/>
          <w:sz w:val="22"/>
          <w:szCs w:val="22"/>
        </w:rPr>
        <w:t xml:space="preserve">. </w:t>
      </w:r>
      <w:r w:rsidR="0052398C" w:rsidRPr="00A66272">
        <w:rPr>
          <w:b/>
          <w:bCs/>
          <w:color w:val="auto"/>
          <w:sz w:val="22"/>
          <w:szCs w:val="22"/>
        </w:rPr>
        <w:t>ОБСТОЯТЕЛЬСТВА НЕПРЕОДОЛИМОЙ СИЛЫ</w:t>
      </w:r>
    </w:p>
    <w:p w:rsidR="006E1701"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w:t>
      </w:r>
      <w:r w:rsidR="004F6A33" w:rsidRPr="00A66272">
        <w:rPr>
          <w:color w:val="auto"/>
          <w:sz w:val="22"/>
          <w:szCs w:val="22"/>
        </w:rPr>
        <w:t>ных обстоятельств</w:t>
      </w:r>
      <w:r w:rsidRPr="00A66272">
        <w:rPr>
          <w:color w:val="auto"/>
          <w:sz w:val="22"/>
          <w:szCs w:val="22"/>
        </w:rPr>
        <w:t>), непосредственно повлиявших на исполнение</w:t>
      </w:r>
      <w:r w:rsidRPr="00A66272">
        <w:rPr>
          <w:color w:val="auto"/>
          <w:spacing w:val="-20"/>
          <w:sz w:val="22"/>
          <w:szCs w:val="22"/>
        </w:rPr>
        <w:t xml:space="preserve">  </w:t>
      </w:r>
      <w:r w:rsidR="00704411" w:rsidRPr="00A66272">
        <w:rPr>
          <w:color w:val="auto"/>
          <w:sz w:val="22"/>
          <w:szCs w:val="22"/>
        </w:rPr>
        <w:t>настоящего</w:t>
      </w:r>
      <w:r w:rsidRPr="00A66272">
        <w:rPr>
          <w:color w:val="auto"/>
          <w:sz w:val="22"/>
          <w:szCs w:val="22"/>
        </w:rPr>
        <w:t xml:space="preserve"> договора.</w:t>
      </w:r>
    </w:p>
    <w:p w:rsidR="006E1701" w:rsidRPr="00A66272" w:rsidRDefault="00B33D4D">
      <w:pPr>
        <w:pStyle w:val="a3"/>
        <w:jc w:val="both"/>
        <w:rPr>
          <w:color w:val="auto"/>
          <w:sz w:val="22"/>
          <w:szCs w:val="22"/>
        </w:rPr>
      </w:pPr>
      <w:r w:rsidRPr="00A66272">
        <w:rPr>
          <w:color w:val="auto"/>
          <w:sz w:val="22"/>
          <w:szCs w:val="22"/>
        </w:rPr>
        <w:tab/>
      </w:r>
      <w:r w:rsidR="00674ECA" w:rsidRPr="00A66272">
        <w:rPr>
          <w:color w:val="auto"/>
          <w:sz w:val="22"/>
          <w:szCs w:val="22"/>
        </w:rPr>
        <w:t>7</w:t>
      </w:r>
      <w:r w:rsidR="006E1701" w:rsidRPr="00A66272">
        <w:rPr>
          <w:color w:val="auto"/>
          <w:sz w:val="22"/>
          <w:szCs w:val="22"/>
        </w:rPr>
        <w:t>.2. К обстоятельствам</w:t>
      </w:r>
      <w:r w:rsidR="004E0809" w:rsidRPr="00A66272">
        <w:rPr>
          <w:color w:val="auto"/>
          <w:sz w:val="22"/>
          <w:szCs w:val="22"/>
        </w:rPr>
        <w:t xml:space="preserve"> непреодолимой силы</w:t>
      </w:r>
      <w:r w:rsidR="006E1701" w:rsidRPr="00A66272">
        <w:rPr>
          <w:color w:val="auto"/>
          <w:sz w:val="22"/>
          <w:szCs w:val="22"/>
        </w:rPr>
        <w:t xml:space="preserve"> стороны относят:</w:t>
      </w:r>
    </w:p>
    <w:p w:rsidR="006E1701" w:rsidRPr="00A66272" w:rsidRDefault="006E1701">
      <w:pPr>
        <w:pStyle w:val="a3"/>
        <w:jc w:val="both"/>
        <w:rPr>
          <w:color w:val="auto"/>
          <w:sz w:val="22"/>
          <w:szCs w:val="22"/>
        </w:rPr>
      </w:pPr>
      <w:r w:rsidRPr="00A66272">
        <w:rPr>
          <w:color w:val="auto"/>
          <w:sz w:val="22"/>
          <w:szCs w:val="22"/>
        </w:rPr>
        <w:tab/>
        <w:t>- введение государственными органами после подписания настоящего договора запретов на экспорт и (или) импорт товаров, существенные изменения таможенной или налоговой политики государств сторон, непосредственно затрагивающие их интересы;</w:t>
      </w:r>
    </w:p>
    <w:p w:rsidR="006E1701" w:rsidRPr="00A66272" w:rsidRDefault="006E1701">
      <w:pPr>
        <w:pStyle w:val="a3"/>
        <w:jc w:val="both"/>
        <w:rPr>
          <w:color w:val="auto"/>
          <w:sz w:val="22"/>
          <w:szCs w:val="22"/>
        </w:rPr>
      </w:pPr>
      <w:r w:rsidRPr="00A66272">
        <w:rPr>
          <w:color w:val="auto"/>
          <w:sz w:val="22"/>
          <w:szCs w:val="22"/>
        </w:rPr>
        <w:tab/>
        <w:t>- военные действия, гражданские беспорядки, стихийные бедствия, пожары</w:t>
      </w:r>
      <w:r w:rsidR="00680EA5" w:rsidRPr="00A66272">
        <w:rPr>
          <w:color w:val="auto"/>
          <w:sz w:val="22"/>
          <w:szCs w:val="22"/>
        </w:rPr>
        <w:t>,</w:t>
      </w:r>
      <w:r w:rsidRPr="00A66272">
        <w:rPr>
          <w:color w:val="auto"/>
          <w:sz w:val="22"/>
          <w:szCs w:val="22"/>
        </w:rPr>
        <w:t xml:space="preserve"> иные обстоятельства непреодолимой силы, которые стороны при всей осмотрительности не могли предвидеть, если они непосредственным образом влияют на возможность исполнения настоящего договора одной из сторон.</w:t>
      </w:r>
    </w:p>
    <w:p w:rsidR="006E1701" w:rsidRPr="00A66272" w:rsidRDefault="006E1701" w:rsidP="00095A1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.3. При наступлении обстоятельств</w:t>
      </w:r>
      <w:r w:rsidR="00053018" w:rsidRPr="00A66272">
        <w:rPr>
          <w:color w:val="auto"/>
          <w:sz w:val="22"/>
          <w:szCs w:val="22"/>
        </w:rPr>
        <w:t xml:space="preserve"> непреодолимой силы</w:t>
      </w:r>
      <w:r w:rsidRPr="00A66272">
        <w:rPr>
          <w:color w:val="auto"/>
          <w:sz w:val="22"/>
          <w:szCs w:val="22"/>
        </w:rPr>
        <w:t xml:space="preserve"> срок исполнения обязательств по договору отодвигается соразмерно времени, в течение которого действовали данные</w:t>
      </w:r>
      <w:r w:rsidRPr="00A66272">
        <w:rPr>
          <w:color w:val="auto"/>
          <w:spacing w:val="-20"/>
          <w:sz w:val="22"/>
          <w:szCs w:val="22"/>
        </w:rPr>
        <w:t xml:space="preserve"> </w:t>
      </w:r>
      <w:r w:rsidRPr="00A66272">
        <w:rPr>
          <w:color w:val="auto"/>
          <w:sz w:val="22"/>
          <w:szCs w:val="22"/>
        </w:rPr>
        <w:t>обстоятельства.</w:t>
      </w:r>
    </w:p>
    <w:p w:rsidR="006E1701" w:rsidRPr="00A66272" w:rsidRDefault="006E1701">
      <w:pPr>
        <w:pStyle w:val="a3"/>
        <w:jc w:val="both"/>
        <w:rPr>
          <w:color w:val="auto"/>
          <w:sz w:val="22"/>
          <w:szCs w:val="22"/>
        </w:rPr>
      </w:pPr>
      <w:r w:rsidRPr="00A66272">
        <w:rPr>
          <w:color w:val="auto"/>
          <w:sz w:val="22"/>
          <w:szCs w:val="22"/>
        </w:rPr>
        <w:tab/>
        <w:t xml:space="preserve">В случае действия обстоятельств </w:t>
      </w:r>
      <w:r w:rsidR="00053018" w:rsidRPr="00A66272">
        <w:rPr>
          <w:color w:val="auto"/>
          <w:sz w:val="22"/>
          <w:szCs w:val="22"/>
        </w:rPr>
        <w:t xml:space="preserve">непреодолимой силы </w:t>
      </w:r>
      <w:r w:rsidRPr="00A66272">
        <w:rPr>
          <w:color w:val="auto"/>
          <w:sz w:val="22"/>
          <w:szCs w:val="22"/>
        </w:rPr>
        <w:t>более 90 дней каждая из сторон вправе в одностороннем порядке расторгнуть договор.</w:t>
      </w:r>
    </w:p>
    <w:p w:rsidR="00D4475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 xml:space="preserve">.4. Свидетельством наступления обстоятельств </w:t>
      </w:r>
      <w:r w:rsidR="00053018" w:rsidRPr="00A66272">
        <w:rPr>
          <w:color w:val="auto"/>
          <w:sz w:val="22"/>
          <w:szCs w:val="22"/>
        </w:rPr>
        <w:t xml:space="preserve">непреодолимой силы </w:t>
      </w:r>
      <w:r w:rsidRPr="00A66272">
        <w:rPr>
          <w:color w:val="auto"/>
          <w:sz w:val="22"/>
          <w:szCs w:val="22"/>
        </w:rPr>
        <w:t xml:space="preserve">признаются заключения </w:t>
      </w:r>
      <w:r w:rsidR="00704411" w:rsidRPr="00A66272">
        <w:rPr>
          <w:color w:val="auto"/>
          <w:sz w:val="22"/>
          <w:szCs w:val="22"/>
        </w:rPr>
        <w:t>Белорусской т</w:t>
      </w:r>
      <w:r w:rsidRPr="00A66272">
        <w:rPr>
          <w:color w:val="auto"/>
          <w:sz w:val="22"/>
          <w:szCs w:val="22"/>
        </w:rPr>
        <w:t>оргово-промышленной палаты или её отделений в Республике Беларусь</w:t>
      </w:r>
      <w:r w:rsidR="00F42F3E" w:rsidRPr="00A66272">
        <w:rPr>
          <w:color w:val="auto"/>
          <w:sz w:val="22"/>
          <w:szCs w:val="22"/>
        </w:rPr>
        <w:t xml:space="preserve"> и иные, установленные законодательством документы</w:t>
      </w:r>
      <w:r w:rsidRPr="00A66272">
        <w:rPr>
          <w:color w:val="auto"/>
          <w:sz w:val="22"/>
          <w:szCs w:val="22"/>
        </w:rPr>
        <w:t>.</w:t>
      </w:r>
    </w:p>
    <w:p w:rsidR="00095A11" w:rsidRDefault="00095A11">
      <w:pPr>
        <w:pStyle w:val="a3"/>
        <w:jc w:val="center"/>
        <w:rPr>
          <w:b/>
          <w:bCs/>
          <w:color w:val="auto"/>
          <w:sz w:val="22"/>
          <w:szCs w:val="22"/>
        </w:rPr>
      </w:pPr>
    </w:p>
    <w:p w:rsidR="00095A11" w:rsidRDefault="00095A11">
      <w:pPr>
        <w:pStyle w:val="a3"/>
        <w:jc w:val="center"/>
        <w:rPr>
          <w:b/>
          <w:bCs/>
          <w:color w:val="auto"/>
          <w:sz w:val="22"/>
          <w:szCs w:val="22"/>
        </w:rPr>
      </w:pPr>
    </w:p>
    <w:p w:rsidR="00E022CD" w:rsidRDefault="00E022CD">
      <w:pPr>
        <w:pStyle w:val="a3"/>
        <w:jc w:val="center"/>
        <w:rPr>
          <w:b/>
          <w:bCs/>
          <w:color w:val="auto"/>
          <w:sz w:val="22"/>
          <w:szCs w:val="22"/>
        </w:rPr>
      </w:pPr>
    </w:p>
    <w:p w:rsidR="00095A11" w:rsidRDefault="00095A11">
      <w:pPr>
        <w:pStyle w:val="a3"/>
        <w:jc w:val="center"/>
        <w:rPr>
          <w:b/>
          <w:bCs/>
          <w:color w:val="auto"/>
          <w:sz w:val="22"/>
          <w:szCs w:val="22"/>
        </w:rPr>
      </w:pPr>
    </w:p>
    <w:p w:rsidR="005963DD" w:rsidRPr="00A66272" w:rsidRDefault="00C04D0C">
      <w:pPr>
        <w:pStyle w:val="a3"/>
        <w:jc w:val="center"/>
        <w:rPr>
          <w:b/>
          <w:bCs/>
          <w:color w:val="auto"/>
          <w:sz w:val="22"/>
          <w:szCs w:val="22"/>
        </w:rPr>
      </w:pPr>
      <w:r w:rsidRPr="00A66272">
        <w:rPr>
          <w:b/>
          <w:bCs/>
          <w:color w:val="auto"/>
          <w:sz w:val="22"/>
          <w:szCs w:val="22"/>
        </w:rPr>
        <w:t>8. С</w:t>
      </w:r>
      <w:r w:rsidR="00A66272" w:rsidRPr="00A66272">
        <w:rPr>
          <w:b/>
          <w:bCs/>
          <w:color w:val="auto"/>
          <w:sz w:val="22"/>
          <w:szCs w:val="22"/>
        </w:rPr>
        <w:t>РОК ДЕЙСТВИЯ ДОГОВОРА</w:t>
      </w:r>
    </w:p>
    <w:p w:rsidR="00C04D0C" w:rsidRPr="00A66272" w:rsidRDefault="00C04D0C" w:rsidP="00C04D0C">
      <w:pPr>
        <w:pStyle w:val="a3"/>
        <w:ind w:firstLine="720"/>
        <w:jc w:val="both"/>
        <w:rPr>
          <w:sz w:val="22"/>
          <w:szCs w:val="22"/>
        </w:rPr>
      </w:pPr>
      <w:r w:rsidRPr="00A66272">
        <w:rPr>
          <w:sz w:val="22"/>
          <w:szCs w:val="22"/>
        </w:rPr>
        <w:t>8.1. Каждая из «</w:t>
      </w:r>
      <w:r w:rsidRPr="00A66272">
        <w:rPr>
          <w:bCs/>
          <w:sz w:val="22"/>
          <w:szCs w:val="22"/>
        </w:rPr>
        <w:t>Сторон» д</w:t>
      </w:r>
      <w:r w:rsidRPr="00A66272">
        <w:rPr>
          <w:sz w:val="22"/>
          <w:szCs w:val="22"/>
        </w:rPr>
        <w:t>оговора должна исполнять свои обязательства надлежащим образом, оказывая другой «</w:t>
      </w:r>
      <w:r w:rsidRPr="00A66272">
        <w:rPr>
          <w:bCs/>
          <w:sz w:val="22"/>
          <w:szCs w:val="22"/>
        </w:rPr>
        <w:t xml:space="preserve">Стороне» </w:t>
      </w:r>
      <w:r w:rsidRPr="00A66272">
        <w:rPr>
          <w:sz w:val="22"/>
          <w:szCs w:val="22"/>
        </w:rPr>
        <w:t>всевозможное содействие в исполнении своих обязательств.</w:t>
      </w:r>
    </w:p>
    <w:p w:rsidR="00C04D0C" w:rsidRPr="00A66272" w:rsidRDefault="00C04D0C" w:rsidP="00C04D0C">
      <w:pPr>
        <w:pStyle w:val="a3"/>
        <w:ind w:firstLine="720"/>
        <w:jc w:val="both"/>
        <w:rPr>
          <w:sz w:val="22"/>
          <w:szCs w:val="22"/>
        </w:rPr>
      </w:pPr>
      <w:r w:rsidRPr="00A66272">
        <w:rPr>
          <w:bCs/>
          <w:sz w:val="22"/>
          <w:szCs w:val="22"/>
        </w:rPr>
        <w:t xml:space="preserve">8.2. «Стороны» </w:t>
      </w:r>
      <w:r w:rsidRPr="00A66272">
        <w:rPr>
          <w:sz w:val="22"/>
          <w:szCs w:val="22"/>
        </w:rPr>
        <w:t>сохраняют коммерческую тайну, относящуюся к договору.</w:t>
      </w:r>
    </w:p>
    <w:p w:rsidR="00C04D0C" w:rsidRPr="00A66272" w:rsidRDefault="00C04D0C" w:rsidP="00C04D0C">
      <w:pPr>
        <w:pStyle w:val="a3"/>
        <w:ind w:firstLine="720"/>
        <w:jc w:val="both"/>
        <w:rPr>
          <w:sz w:val="22"/>
          <w:szCs w:val="22"/>
        </w:rPr>
      </w:pPr>
      <w:r w:rsidRPr="00A66272">
        <w:rPr>
          <w:sz w:val="22"/>
          <w:szCs w:val="22"/>
        </w:rPr>
        <w:t>8.3. Права и обязанности по договору «</w:t>
      </w:r>
      <w:r w:rsidRPr="00A66272">
        <w:rPr>
          <w:bCs/>
          <w:sz w:val="22"/>
          <w:szCs w:val="22"/>
        </w:rPr>
        <w:t xml:space="preserve">Стороны» </w:t>
      </w:r>
      <w:r w:rsidRPr="00A66272">
        <w:rPr>
          <w:sz w:val="22"/>
          <w:szCs w:val="22"/>
        </w:rPr>
        <w:t>не вправе передавать кому бы то ни было, ни в части, ни в целом, без письменного на то согласия другой «</w:t>
      </w:r>
      <w:r w:rsidRPr="00A66272">
        <w:rPr>
          <w:bCs/>
          <w:sz w:val="22"/>
          <w:szCs w:val="22"/>
        </w:rPr>
        <w:t>Стороны».</w:t>
      </w:r>
    </w:p>
    <w:p w:rsidR="00C04D0C" w:rsidRPr="00A66272" w:rsidRDefault="00C04D0C" w:rsidP="00C04D0C">
      <w:pPr>
        <w:pStyle w:val="a3"/>
        <w:ind w:firstLine="720"/>
        <w:jc w:val="both"/>
        <w:rPr>
          <w:sz w:val="22"/>
          <w:szCs w:val="22"/>
        </w:rPr>
      </w:pPr>
      <w:r w:rsidRPr="00A66272">
        <w:rPr>
          <w:sz w:val="22"/>
          <w:szCs w:val="22"/>
        </w:rPr>
        <w:t>8.4. В части вопросов, не предусмотренных договором, «</w:t>
      </w:r>
      <w:r w:rsidRPr="00A66272">
        <w:rPr>
          <w:bCs/>
          <w:sz w:val="22"/>
          <w:szCs w:val="22"/>
        </w:rPr>
        <w:t xml:space="preserve">Стороны» </w:t>
      </w:r>
      <w:r w:rsidRPr="00A66272">
        <w:rPr>
          <w:sz w:val="22"/>
          <w:szCs w:val="22"/>
        </w:rPr>
        <w:t>будут руководствоваться транспортным законодательством и иными нормативными актами (в том числе СМГС, Уставом железнодорожного транспорта общего пользования).</w:t>
      </w:r>
    </w:p>
    <w:p w:rsidR="00C04D0C" w:rsidRDefault="00C04D0C" w:rsidP="00C04D0C">
      <w:pPr>
        <w:pStyle w:val="a3"/>
        <w:ind w:firstLine="720"/>
        <w:jc w:val="both"/>
        <w:rPr>
          <w:sz w:val="22"/>
          <w:szCs w:val="22"/>
        </w:rPr>
      </w:pPr>
      <w:r w:rsidRPr="00EC36C8">
        <w:rPr>
          <w:sz w:val="22"/>
          <w:szCs w:val="22"/>
        </w:rPr>
        <w:t>8.5. Договор действует с момента заключения и распространяется на грузы, принятые к перевозке с __</w:t>
      </w:r>
      <w:r w:rsidR="00D0782E">
        <w:rPr>
          <w:sz w:val="22"/>
          <w:szCs w:val="22"/>
        </w:rPr>
        <w:t>_</w:t>
      </w:r>
      <w:r w:rsidRPr="00EC36C8">
        <w:rPr>
          <w:sz w:val="22"/>
          <w:szCs w:val="22"/>
        </w:rPr>
        <w:t>_ ________________</w:t>
      </w:r>
      <w:r w:rsidR="00D0782E">
        <w:rPr>
          <w:sz w:val="22"/>
          <w:szCs w:val="22"/>
        </w:rPr>
        <w:t xml:space="preserve"> __________</w:t>
      </w:r>
      <w:r w:rsidRPr="00EC36C8">
        <w:rPr>
          <w:sz w:val="22"/>
          <w:szCs w:val="22"/>
        </w:rPr>
        <w:t xml:space="preserve"> года по ____ ______________ </w:t>
      </w:r>
      <w:r w:rsidR="003D37C7">
        <w:rPr>
          <w:sz w:val="22"/>
          <w:szCs w:val="22"/>
        </w:rPr>
        <w:t xml:space="preserve">__________ </w:t>
      </w:r>
      <w:r w:rsidRPr="00EC36C8">
        <w:rPr>
          <w:sz w:val="22"/>
          <w:szCs w:val="22"/>
        </w:rPr>
        <w:t>года включительно, а в части платежей  - до полного их завершения.</w:t>
      </w:r>
      <w:r w:rsidRPr="00A66272">
        <w:rPr>
          <w:sz w:val="22"/>
          <w:szCs w:val="22"/>
        </w:rPr>
        <w:t xml:space="preserve">  </w:t>
      </w:r>
    </w:p>
    <w:p w:rsidR="00C04D0C" w:rsidRPr="00A66272" w:rsidRDefault="00C04D0C" w:rsidP="00C04D0C">
      <w:pPr>
        <w:pStyle w:val="a3"/>
        <w:ind w:firstLine="720"/>
        <w:jc w:val="both"/>
        <w:rPr>
          <w:sz w:val="22"/>
          <w:szCs w:val="22"/>
        </w:rPr>
      </w:pPr>
      <w:r w:rsidRPr="00A66272">
        <w:rPr>
          <w:sz w:val="22"/>
          <w:szCs w:val="22"/>
        </w:rPr>
        <w:t xml:space="preserve">8.6.  Договор может быть изменен или дополнен при согласии обеих сторон. </w:t>
      </w:r>
    </w:p>
    <w:p w:rsidR="00C04D0C" w:rsidRDefault="00C04D0C" w:rsidP="00C04D0C">
      <w:pPr>
        <w:pStyle w:val="a3"/>
        <w:ind w:firstLine="720"/>
        <w:jc w:val="both"/>
        <w:rPr>
          <w:sz w:val="22"/>
          <w:szCs w:val="22"/>
        </w:rPr>
      </w:pPr>
      <w:r w:rsidRPr="00A66272">
        <w:rPr>
          <w:sz w:val="22"/>
          <w:szCs w:val="22"/>
        </w:rPr>
        <w:t xml:space="preserve">8.7. Каждая из «Сторон» может досрочно расторгнуть настоящий договор, проинформировав в письменном виде другую «Сторону» за 30-ть дней до фактической даты его расторжения. При этом договор считается расторгнутым после завершения всех перевозок по обязательствам» «Клиента», принятым до уведомления о расторжении Договора и расчетов за осуществленные перевозки. </w:t>
      </w:r>
    </w:p>
    <w:p w:rsidR="00BE35BB" w:rsidRPr="00A66272" w:rsidRDefault="00BE35BB" w:rsidP="00C04D0C">
      <w:pPr>
        <w:pStyle w:val="a3"/>
        <w:ind w:firstLine="720"/>
        <w:jc w:val="both"/>
        <w:rPr>
          <w:sz w:val="22"/>
          <w:szCs w:val="22"/>
        </w:rPr>
      </w:pPr>
      <w:r>
        <w:rPr>
          <w:sz w:val="22"/>
          <w:szCs w:val="22"/>
        </w:rPr>
        <w:t>8.8. Все документы, переданные по факсимильной связи или с помощью отсканированных копий, через представленные адреса электронной почты, имеют юридическую силу до замены их оригиналами.</w:t>
      </w:r>
    </w:p>
    <w:p w:rsidR="00A66272" w:rsidRDefault="00C04D0C" w:rsidP="00A66272">
      <w:pPr>
        <w:pStyle w:val="a3"/>
        <w:ind w:firstLine="720"/>
        <w:jc w:val="both"/>
        <w:rPr>
          <w:sz w:val="22"/>
          <w:szCs w:val="22"/>
        </w:rPr>
      </w:pPr>
      <w:r w:rsidRPr="00A66272">
        <w:rPr>
          <w:sz w:val="22"/>
          <w:szCs w:val="22"/>
        </w:rPr>
        <w:t>8.</w:t>
      </w:r>
      <w:r w:rsidR="00BE35BB">
        <w:rPr>
          <w:sz w:val="22"/>
          <w:szCs w:val="22"/>
        </w:rPr>
        <w:t>9</w:t>
      </w:r>
      <w:r w:rsidRPr="00A66272">
        <w:rPr>
          <w:sz w:val="22"/>
          <w:szCs w:val="22"/>
        </w:rPr>
        <w:t>. Все согласованные сторонами изменения и дополнения к настоящему договору являются его неотъемлемой частью.</w:t>
      </w:r>
    </w:p>
    <w:p w:rsidR="00BE35BB" w:rsidRPr="00A66272" w:rsidRDefault="00BE35BB" w:rsidP="00A66272">
      <w:pPr>
        <w:pStyle w:val="a3"/>
        <w:ind w:firstLine="720"/>
        <w:jc w:val="both"/>
        <w:rPr>
          <w:b/>
          <w:bCs/>
          <w:sz w:val="22"/>
          <w:szCs w:val="22"/>
        </w:rPr>
      </w:pPr>
    </w:p>
    <w:p w:rsidR="00C04D0C" w:rsidRPr="00A66272" w:rsidRDefault="00C04D0C" w:rsidP="00C04D0C">
      <w:pPr>
        <w:pStyle w:val="a3"/>
        <w:jc w:val="center"/>
        <w:rPr>
          <w:b/>
          <w:bCs/>
          <w:sz w:val="22"/>
          <w:szCs w:val="22"/>
        </w:rPr>
      </w:pPr>
      <w:r w:rsidRPr="00A66272">
        <w:rPr>
          <w:b/>
          <w:bCs/>
          <w:sz w:val="22"/>
          <w:szCs w:val="22"/>
        </w:rPr>
        <w:t>9. ЮРИДИЧЕСКИЕ АДРЕСА И РЕКВИЗИТЫ СТОРОН</w:t>
      </w:r>
    </w:p>
    <w:p w:rsidR="00C04D0C" w:rsidRPr="00A66272" w:rsidRDefault="00C04D0C" w:rsidP="00C04D0C">
      <w:pPr>
        <w:pStyle w:val="a3"/>
        <w:rPr>
          <w:sz w:val="22"/>
          <w:szCs w:val="22"/>
        </w:rPr>
      </w:pPr>
      <w:r w:rsidRPr="00A66272">
        <w:rPr>
          <w:sz w:val="22"/>
          <w:szCs w:val="22"/>
        </w:rPr>
        <w:t xml:space="preserve">                       «</w:t>
      </w:r>
      <w:r w:rsidRPr="00A66272">
        <w:rPr>
          <w:b/>
          <w:bCs/>
          <w:sz w:val="22"/>
          <w:szCs w:val="22"/>
        </w:rPr>
        <w:t>Отделение»                                                                                 «Клиент»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0"/>
      </w:tblGrid>
      <w:tr w:rsidR="00C04D0C" w:rsidRPr="00A66272" w:rsidTr="00EC36C8">
        <w:trPr>
          <w:trHeight w:val="960"/>
        </w:trPr>
        <w:tc>
          <w:tcPr>
            <w:tcW w:w="4962" w:type="dxa"/>
            <w:tcBorders>
              <w:top w:val="nil"/>
              <w:left w:val="nil"/>
              <w:bottom w:val="nil"/>
            </w:tcBorders>
          </w:tcPr>
          <w:p w:rsidR="00C04D0C" w:rsidRPr="00A66272" w:rsidRDefault="00C04D0C" w:rsidP="00022FC6">
            <w:pPr>
              <w:pStyle w:val="a3"/>
              <w:rPr>
                <w:sz w:val="22"/>
                <w:szCs w:val="22"/>
              </w:rPr>
            </w:pPr>
            <w:r w:rsidRPr="00A66272">
              <w:rPr>
                <w:sz w:val="22"/>
                <w:szCs w:val="22"/>
              </w:rPr>
              <w:t xml:space="preserve">УП «Минское отделение Белорусской </w:t>
            </w:r>
          </w:p>
          <w:p w:rsidR="00C04D0C" w:rsidRPr="00A66272" w:rsidRDefault="00C04D0C" w:rsidP="00022FC6">
            <w:pPr>
              <w:pStyle w:val="a3"/>
              <w:rPr>
                <w:sz w:val="22"/>
                <w:szCs w:val="22"/>
              </w:rPr>
            </w:pPr>
            <w:r w:rsidRPr="00A66272">
              <w:rPr>
                <w:sz w:val="22"/>
                <w:szCs w:val="22"/>
              </w:rPr>
              <w:t>железной дороги»</w:t>
            </w:r>
          </w:p>
          <w:p w:rsidR="00C04D0C" w:rsidRPr="00A66272" w:rsidRDefault="00C04D0C" w:rsidP="00022FC6">
            <w:pPr>
              <w:pStyle w:val="a3"/>
              <w:rPr>
                <w:sz w:val="22"/>
                <w:szCs w:val="22"/>
              </w:rPr>
            </w:pPr>
            <w:smartTag w:uri="urn:schemas-microsoft-com:office:smarttags" w:element="metricconverter">
              <w:smartTagPr>
                <w:attr w:name="ProductID" w:val="220039, г"/>
              </w:smartTagPr>
              <w:r w:rsidRPr="00A66272">
                <w:rPr>
                  <w:sz w:val="22"/>
                  <w:szCs w:val="22"/>
                </w:rPr>
                <w:t>220030, г</w:t>
              </w:r>
            </w:smartTag>
            <w:r w:rsidRPr="00A66272">
              <w:rPr>
                <w:sz w:val="22"/>
                <w:szCs w:val="22"/>
              </w:rPr>
              <w:t>. Минск, ул. Свердлова, 28</w:t>
            </w:r>
          </w:p>
          <w:p w:rsidR="00C04D0C" w:rsidRPr="00A66272" w:rsidRDefault="00C04D0C" w:rsidP="00022FC6">
            <w:pPr>
              <w:pStyle w:val="a3"/>
              <w:rPr>
                <w:sz w:val="22"/>
                <w:szCs w:val="22"/>
              </w:rPr>
            </w:pPr>
            <w:r w:rsidRPr="00A66272">
              <w:rPr>
                <w:sz w:val="22"/>
                <w:szCs w:val="22"/>
              </w:rPr>
              <w:t xml:space="preserve">Р/с </w:t>
            </w:r>
            <w:r w:rsidRPr="00A66272">
              <w:rPr>
                <w:sz w:val="22"/>
                <w:szCs w:val="22"/>
                <w:lang w:val="en-US"/>
              </w:rPr>
              <w:t>BY</w:t>
            </w:r>
            <w:r w:rsidRPr="00A66272">
              <w:rPr>
                <w:sz w:val="22"/>
                <w:szCs w:val="22"/>
              </w:rPr>
              <w:t>96</w:t>
            </w:r>
            <w:r w:rsidRPr="00A66272">
              <w:rPr>
                <w:sz w:val="22"/>
                <w:szCs w:val="22"/>
                <w:lang w:val="en-US"/>
              </w:rPr>
              <w:t>AKBB</w:t>
            </w:r>
            <w:r w:rsidRPr="00A66272">
              <w:rPr>
                <w:sz w:val="22"/>
                <w:szCs w:val="22"/>
              </w:rPr>
              <w:t xml:space="preserve">30126001800315400000                            ЦБУ№ 527 ОАО «АСБ Беларусбанк»                                                        </w:t>
            </w:r>
            <w:smartTag w:uri="urn:schemas-microsoft-com:office:smarttags" w:element="metricconverter">
              <w:smartTagPr>
                <w:attr w:name="ProductID" w:val="220039, г"/>
              </w:smartTagPr>
              <w:r w:rsidRPr="00A66272">
                <w:rPr>
                  <w:sz w:val="22"/>
                  <w:szCs w:val="22"/>
                </w:rPr>
                <w:t>220039, г</w:t>
              </w:r>
            </w:smartTag>
            <w:r w:rsidRPr="00A66272">
              <w:rPr>
                <w:sz w:val="22"/>
                <w:szCs w:val="22"/>
              </w:rPr>
              <w:t xml:space="preserve">. Минск, ул. Воронянского, 7а,                     БИК </w:t>
            </w:r>
            <w:r w:rsidRPr="00A66272">
              <w:rPr>
                <w:sz w:val="22"/>
                <w:szCs w:val="22"/>
                <w:lang w:val="en-US"/>
              </w:rPr>
              <w:t>AKBBBY</w:t>
            </w:r>
            <w:r w:rsidRPr="00A66272">
              <w:rPr>
                <w:sz w:val="22"/>
                <w:szCs w:val="22"/>
              </w:rPr>
              <w:t>2</w:t>
            </w:r>
            <w:r w:rsidRPr="00A66272">
              <w:rPr>
                <w:sz w:val="22"/>
                <w:szCs w:val="22"/>
                <w:lang w:val="en-US"/>
              </w:rPr>
              <w:t>X</w:t>
            </w:r>
          </w:p>
          <w:p w:rsidR="00CA3414" w:rsidRDefault="00C04D0C" w:rsidP="00022FC6">
            <w:pPr>
              <w:pStyle w:val="a3"/>
              <w:rPr>
                <w:sz w:val="22"/>
                <w:szCs w:val="22"/>
              </w:rPr>
            </w:pPr>
            <w:r w:rsidRPr="00A66272">
              <w:rPr>
                <w:sz w:val="22"/>
                <w:szCs w:val="22"/>
              </w:rPr>
              <w:t xml:space="preserve">УНП 100003499     </w:t>
            </w:r>
          </w:p>
          <w:p w:rsidR="00C04D0C" w:rsidRPr="00A66272" w:rsidRDefault="00C04D0C" w:rsidP="00022FC6">
            <w:pPr>
              <w:pStyle w:val="a3"/>
              <w:rPr>
                <w:sz w:val="22"/>
                <w:szCs w:val="22"/>
              </w:rPr>
            </w:pPr>
            <w:r w:rsidRPr="00A66272">
              <w:rPr>
                <w:sz w:val="22"/>
                <w:szCs w:val="22"/>
              </w:rPr>
              <w:t>ОКПО 010639285000</w:t>
            </w:r>
          </w:p>
          <w:p w:rsidR="00C04D0C" w:rsidRPr="00A66272" w:rsidRDefault="00C04D0C" w:rsidP="00022FC6">
            <w:pPr>
              <w:rPr>
                <w:b/>
                <w:sz w:val="22"/>
                <w:szCs w:val="22"/>
              </w:rPr>
            </w:pPr>
            <w:r w:rsidRPr="00A66272">
              <w:rPr>
                <w:b/>
                <w:sz w:val="22"/>
                <w:szCs w:val="22"/>
              </w:rPr>
              <w:t xml:space="preserve">Грузовой отдел: </w:t>
            </w:r>
            <w:r w:rsidRPr="00A66272">
              <w:rPr>
                <w:sz w:val="22"/>
                <w:szCs w:val="22"/>
              </w:rPr>
              <w:t>(8 017) 225-03-13, ф. 37</w:t>
            </w:r>
            <w:r w:rsidR="00C3702A">
              <w:rPr>
                <w:sz w:val="22"/>
                <w:szCs w:val="22"/>
              </w:rPr>
              <w:t>9</w:t>
            </w:r>
            <w:r w:rsidRPr="00A66272">
              <w:rPr>
                <w:sz w:val="22"/>
                <w:szCs w:val="22"/>
              </w:rPr>
              <w:t>-</w:t>
            </w:r>
            <w:r w:rsidR="00C3702A">
              <w:rPr>
                <w:sz w:val="22"/>
                <w:szCs w:val="22"/>
              </w:rPr>
              <w:t>4</w:t>
            </w:r>
            <w:r w:rsidRPr="00A66272">
              <w:rPr>
                <w:sz w:val="22"/>
                <w:szCs w:val="22"/>
              </w:rPr>
              <w:t>2-31,</w:t>
            </w:r>
          </w:p>
          <w:p w:rsidR="00C04D0C" w:rsidRDefault="00C04D0C" w:rsidP="00022FC6">
            <w:pPr>
              <w:pStyle w:val="a3"/>
              <w:rPr>
                <w:sz w:val="22"/>
                <w:szCs w:val="22"/>
              </w:rPr>
            </w:pPr>
            <w:r w:rsidRPr="00A66272">
              <w:rPr>
                <w:sz w:val="22"/>
                <w:szCs w:val="22"/>
              </w:rPr>
              <w:t>Е-</w:t>
            </w:r>
            <w:r w:rsidRPr="00A66272">
              <w:rPr>
                <w:sz w:val="22"/>
                <w:szCs w:val="22"/>
                <w:lang w:val="en-US"/>
              </w:rPr>
              <w:t>mail</w:t>
            </w:r>
            <w:r w:rsidRPr="00A66272">
              <w:rPr>
                <w:sz w:val="22"/>
                <w:szCs w:val="22"/>
              </w:rPr>
              <w:t xml:space="preserve">: </w:t>
            </w:r>
            <w:hyperlink r:id="rId8" w:history="1">
              <w:r w:rsidRPr="00A66272">
                <w:rPr>
                  <w:rStyle w:val="ae"/>
                  <w:sz w:val="22"/>
                  <w:szCs w:val="22"/>
                  <w:lang w:val="en-US"/>
                </w:rPr>
                <w:t>nodmr</w:t>
              </w:r>
              <w:r w:rsidRPr="00A66272">
                <w:rPr>
                  <w:rStyle w:val="ae"/>
                  <w:sz w:val="22"/>
                  <w:szCs w:val="22"/>
                </w:rPr>
                <w:t>@</w:t>
              </w:r>
              <w:r w:rsidRPr="00A66272">
                <w:rPr>
                  <w:rStyle w:val="ae"/>
                  <w:sz w:val="22"/>
                  <w:szCs w:val="22"/>
                  <w:lang w:val="en-US"/>
                </w:rPr>
                <w:t>rwminsk</w:t>
              </w:r>
              <w:r w:rsidRPr="00A66272">
                <w:rPr>
                  <w:rStyle w:val="ae"/>
                  <w:sz w:val="22"/>
                  <w:szCs w:val="22"/>
                </w:rPr>
                <w:t>.</w:t>
              </w:r>
              <w:r w:rsidRPr="00A66272">
                <w:rPr>
                  <w:rStyle w:val="ae"/>
                  <w:sz w:val="22"/>
                  <w:szCs w:val="22"/>
                  <w:lang w:val="en-US"/>
                </w:rPr>
                <w:t>by</w:t>
              </w:r>
            </w:hyperlink>
          </w:p>
          <w:p w:rsidR="00EC36C8" w:rsidRPr="00A66272" w:rsidRDefault="00EC36C8" w:rsidP="00EC36C8">
            <w:pPr>
              <w:pStyle w:val="a3"/>
              <w:rPr>
                <w:b/>
                <w:sz w:val="22"/>
                <w:szCs w:val="22"/>
                <w:lang w:eastAsia="en-US"/>
              </w:rPr>
            </w:pPr>
            <w:r w:rsidRPr="00A66272">
              <w:rPr>
                <w:b/>
                <w:sz w:val="22"/>
                <w:szCs w:val="22"/>
                <w:lang w:eastAsia="en-US"/>
              </w:rPr>
              <w:t>Отделенческий расчетный центр (ОРЦ):</w:t>
            </w:r>
          </w:p>
          <w:p w:rsidR="00EC36C8" w:rsidRPr="00EC36C8" w:rsidRDefault="00EC36C8" w:rsidP="00EC36C8">
            <w:pPr>
              <w:pStyle w:val="a3"/>
              <w:rPr>
                <w:sz w:val="22"/>
                <w:szCs w:val="22"/>
              </w:rPr>
            </w:pPr>
            <w:r w:rsidRPr="00EC36C8">
              <w:rPr>
                <w:sz w:val="22"/>
                <w:szCs w:val="22"/>
              </w:rPr>
              <w:t xml:space="preserve">225-31-57, 225-31-04, 225-31-55, </w:t>
            </w:r>
            <w:r w:rsidRPr="00A66272">
              <w:rPr>
                <w:sz w:val="22"/>
                <w:szCs w:val="22"/>
              </w:rPr>
              <w:t>ф</w:t>
            </w:r>
            <w:r w:rsidRPr="00EC36C8">
              <w:rPr>
                <w:sz w:val="22"/>
                <w:szCs w:val="22"/>
              </w:rPr>
              <w:t>. 225-33-98,</w:t>
            </w:r>
          </w:p>
          <w:p w:rsidR="00EC36C8" w:rsidRPr="00A66272" w:rsidRDefault="00EC36C8" w:rsidP="00EC36C8">
            <w:pPr>
              <w:pStyle w:val="a3"/>
              <w:rPr>
                <w:sz w:val="22"/>
                <w:szCs w:val="22"/>
                <w:lang w:val="en-US"/>
              </w:rPr>
            </w:pPr>
            <w:r w:rsidRPr="00A66272">
              <w:rPr>
                <w:sz w:val="22"/>
                <w:szCs w:val="22"/>
              </w:rPr>
              <w:t>Е</w:t>
            </w:r>
            <w:r w:rsidRPr="00A66272">
              <w:rPr>
                <w:sz w:val="22"/>
                <w:szCs w:val="22"/>
                <w:lang w:val="en-US"/>
              </w:rPr>
              <w:t xml:space="preserve">-mail: </w:t>
            </w:r>
            <w:hyperlink r:id="rId9" w:history="1">
              <w:r w:rsidRPr="00A66272">
                <w:rPr>
                  <w:rStyle w:val="ae"/>
                  <w:sz w:val="22"/>
                  <w:szCs w:val="22"/>
                  <w:lang w:val="en-US"/>
                </w:rPr>
                <w:t>orc@rwminsk.by</w:t>
              </w:r>
            </w:hyperlink>
          </w:p>
          <w:p w:rsidR="00EC36C8" w:rsidRPr="00A66272" w:rsidRDefault="00EC36C8" w:rsidP="00022FC6">
            <w:pPr>
              <w:pStyle w:val="a3"/>
              <w:rPr>
                <w:sz w:val="22"/>
                <w:szCs w:val="22"/>
              </w:rPr>
            </w:pPr>
          </w:p>
        </w:tc>
        <w:tc>
          <w:tcPr>
            <w:tcW w:w="992" w:type="dxa"/>
            <w:tcBorders>
              <w:top w:val="nil"/>
              <w:bottom w:val="nil"/>
            </w:tcBorders>
          </w:tcPr>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r w:rsidRPr="00A66272">
              <w:rPr>
                <w:sz w:val="22"/>
                <w:szCs w:val="22"/>
              </w:rPr>
              <w:t>Адрес</w:t>
            </w:r>
          </w:p>
          <w:p w:rsidR="00C04D0C" w:rsidRPr="00A66272" w:rsidRDefault="00C04D0C" w:rsidP="00022FC6">
            <w:pPr>
              <w:rPr>
                <w:sz w:val="22"/>
                <w:szCs w:val="22"/>
              </w:rPr>
            </w:pPr>
            <w:r w:rsidRPr="00A66272">
              <w:rPr>
                <w:sz w:val="22"/>
                <w:szCs w:val="22"/>
              </w:rPr>
              <w:t>Р/сч</w:t>
            </w:r>
          </w:p>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p>
          <w:p w:rsidR="00C04D0C" w:rsidRPr="00A66272" w:rsidRDefault="00C04D0C" w:rsidP="00022FC6">
            <w:pPr>
              <w:rPr>
                <w:sz w:val="22"/>
                <w:szCs w:val="22"/>
              </w:rPr>
            </w:pPr>
            <w:r w:rsidRPr="00A66272">
              <w:rPr>
                <w:sz w:val="22"/>
                <w:szCs w:val="22"/>
              </w:rPr>
              <w:t>УНП</w:t>
            </w:r>
          </w:p>
          <w:p w:rsidR="00C04D0C" w:rsidRPr="00A66272" w:rsidRDefault="00C04D0C" w:rsidP="00022FC6">
            <w:pPr>
              <w:rPr>
                <w:sz w:val="22"/>
                <w:szCs w:val="22"/>
              </w:rPr>
            </w:pPr>
            <w:r w:rsidRPr="00A66272">
              <w:rPr>
                <w:sz w:val="22"/>
                <w:szCs w:val="22"/>
              </w:rPr>
              <w:t>ОКПО</w:t>
            </w:r>
          </w:p>
          <w:p w:rsidR="00C04D0C" w:rsidRPr="00A66272" w:rsidRDefault="00C04D0C" w:rsidP="00022FC6">
            <w:pPr>
              <w:rPr>
                <w:sz w:val="22"/>
                <w:szCs w:val="22"/>
              </w:rPr>
            </w:pPr>
            <w:r w:rsidRPr="00A66272">
              <w:rPr>
                <w:sz w:val="22"/>
                <w:szCs w:val="22"/>
              </w:rPr>
              <w:t xml:space="preserve">тел. </w:t>
            </w:r>
          </w:p>
          <w:p w:rsidR="00C04D0C" w:rsidRPr="00A66272" w:rsidRDefault="00C04D0C" w:rsidP="00022FC6">
            <w:pPr>
              <w:rPr>
                <w:sz w:val="22"/>
                <w:szCs w:val="22"/>
              </w:rPr>
            </w:pPr>
            <w:r w:rsidRPr="00A66272">
              <w:rPr>
                <w:sz w:val="22"/>
                <w:szCs w:val="22"/>
              </w:rPr>
              <w:t>E-mail:</w:t>
            </w:r>
          </w:p>
        </w:tc>
        <w:tc>
          <w:tcPr>
            <w:tcW w:w="4110" w:type="dxa"/>
            <w:tcBorders>
              <w:top w:val="nil"/>
              <w:bottom w:val="nil"/>
              <w:right w:val="nil"/>
            </w:tcBorders>
          </w:tcPr>
          <w:p w:rsidR="00C04D0C" w:rsidRPr="00A66272" w:rsidRDefault="00C04D0C" w:rsidP="00022FC6">
            <w:pPr>
              <w:ind w:firstLine="708"/>
              <w:rPr>
                <w:sz w:val="22"/>
                <w:szCs w:val="22"/>
              </w:rPr>
            </w:pPr>
          </w:p>
        </w:tc>
      </w:tr>
    </w:tbl>
    <w:p w:rsidR="00C04D0C" w:rsidRDefault="00C04D0C" w:rsidP="00C04D0C">
      <w:pPr>
        <w:pStyle w:val="a3"/>
        <w:jc w:val="both"/>
        <w:rPr>
          <w:sz w:val="22"/>
          <w:szCs w:val="22"/>
        </w:rPr>
      </w:pPr>
      <w:r w:rsidRPr="00A66272">
        <w:rPr>
          <w:sz w:val="22"/>
          <w:szCs w:val="22"/>
        </w:rPr>
        <w:t xml:space="preserve">  </w:t>
      </w:r>
    </w:p>
    <w:p w:rsidR="001E08DE" w:rsidRPr="001E08DE" w:rsidRDefault="001E08DE" w:rsidP="00C04D0C">
      <w:pPr>
        <w:pStyle w:val="a3"/>
        <w:jc w:val="both"/>
        <w:rPr>
          <w:b/>
          <w:sz w:val="22"/>
          <w:szCs w:val="22"/>
        </w:rPr>
      </w:pPr>
      <w:r w:rsidRPr="001E08DE">
        <w:rPr>
          <w:b/>
          <w:sz w:val="22"/>
          <w:szCs w:val="22"/>
        </w:rPr>
        <w:t>ПОДПИСИ СТОРОН</w:t>
      </w:r>
    </w:p>
    <w:p w:rsidR="001E08DE" w:rsidRPr="001E08DE" w:rsidRDefault="001E08DE" w:rsidP="00C04D0C">
      <w:pPr>
        <w:pStyle w:val="a3"/>
        <w:jc w:val="both"/>
        <w:rPr>
          <w:b/>
          <w:sz w:val="22"/>
          <w:szCs w:val="22"/>
        </w:rPr>
      </w:pPr>
    </w:p>
    <w:p w:rsidR="001E08DE" w:rsidRPr="00A66272" w:rsidRDefault="001E08DE" w:rsidP="001E08DE">
      <w:pPr>
        <w:pStyle w:val="a3"/>
        <w:rPr>
          <w:sz w:val="22"/>
          <w:szCs w:val="22"/>
        </w:rPr>
      </w:pPr>
      <w:r w:rsidRPr="00A66272">
        <w:rPr>
          <w:sz w:val="22"/>
          <w:szCs w:val="22"/>
        </w:rPr>
        <w:t xml:space="preserve">                       «</w:t>
      </w:r>
      <w:r w:rsidRPr="00A66272">
        <w:rPr>
          <w:b/>
          <w:bCs/>
          <w:sz w:val="22"/>
          <w:szCs w:val="22"/>
        </w:rPr>
        <w:t>Отделение»                                                                                 «Клиент»</w:t>
      </w:r>
    </w:p>
    <w:p w:rsidR="001E08DE" w:rsidRDefault="001E08DE" w:rsidP="00C04D0C">
      <w:pPr>
        <w:pStyle w:val="a3"/>
        <w:jc w:val="both"/>
        <w:rPr>
          <w:sz w:val="22"/>
          <w:szCs w:val="22"/>
        </w:rPr>
      </w:pPr>
    </w:p>
    <w:p w:rsidR="001E08DE" w:rsidRDefault="001E08DE" w:rsidP="00C04D0C">
      <w:pPr>
        <w:pStyle w:val="a3"/>
        <w:jc w:val="both"/>
        <w:rPr>
          <w:sz w:val="22"/>
          <w:szCs w:val="22"/>
        </w:rPr>
      </w:pPr>
    </w:p>
    <w:p w:rsidR="001E08DE" w:rsidRPr="00A66272" w:rsidRDefault="001E08DE" w:rsidP="00C04D0C">
      <w:pPr>
        <w:pStyle w:val="a3"/>
        <w:jc w:val="both"/>
        <w:rPr>
          <w:sz w:val="22"/>
          <w:szCs w:val="22"/>
        </w:rPr>
      </w:pPr>
    </w:p>
    <w:p w:rsidR="00C04D0C" w:rsidRPr="00A66272" w:rsidRDefault="00C04D0C" w:rsidP="00C04D0C">
      <w:pPr>
        <w:pStyle w:val="a3"/>
        <w:jc w:val="both"/>
        <w:rPr>
          <w:sz w:val="22"/>
          <w:szCs w:val="22"/>
        </w:rPr>
      </w:pPr>
      <w:r w:rsidRPr="00A66272">
        <w:rPr>
          <w:sz w:val="22"/>
          <w:szCs w:val="22"/>
        </w:rPr>
        <w:t xml:space="preserve">_________________  </w:t>
      </w:r>
      <w:r w:rsidR="0010243A">
        <w:rPr>
          <w:sz w:val="22"/>
          <w:szCs w:val="22"/>
        </w:rPr>
        <w:t>В.Ф.Шевченко</w:t>
      </w:r>
      <w:r w:rsidRPr="00A66272">
        <w:rPr>
          <w:sz w:val="22"/>
          <w:szCs w:val="22"/>
        </w:rPr>
        <w:t xml:space="preserve">                                                               __________________      </w:t>
      </w:r>
    </w:p>
    <w:p w:rsidR="00C04D0C" w:rsidRDefault="00C04D0C" w:rsidP="00C04D0C">
      <w:pPr>
        <w:pStyle w:val="a3"/>
        <w:jc w:val="both"/>
        <w:rPr>
          <w:sz w:val="22"/>
          <w:szCs w:val="22"/>
        </w:rPr>
      </w:pPr>
      <w:r>
        <w:rPr>
          <w:sz w:val="22"/>
          <w:szCs w:val="22"/>
        </w:rPr>
        <w:t xml:space="preserve">  </w:t>
      </w:r>
      <w:r>
        <w:rPr>
          <w:sz w:val="18"/>
          <w:szCs w:val="18"/>
        </w:rPr>
        <w:t>М.П.</w:t>
      </w:r>
      <w:r>
        <w:rPr>
          <w:sz w:val="22"/>
          <w:szCs w:val="22"/>
        </w:rPr>
        <w:t xml:space="preserve">                   </w:t>
      </w:r>
      <w:r>
        <w:rPr>
          <w:sz w:val="22"/>
          <w:szCs w:val="22"/>
        </w:rPr>
        <w:tab/>
      </w:r>
      <w:r>
        <w:rPr>
          <w:sz w:val="22"/>
          <w:szCs w:val="22"/>
        </w:rPr>
        <w:tab/>
      </w:r>
      <w:r>
        <w:rPr>
          <w:sz w:val="22"/>
          <w:szCs w:val="22"/>
        </w:rPr>
        <w:tab/>
      </w:r>
      <w:r>
        <w:rPr>
          <w:sz w:val="18"/>
          <w:szCs w:val="18"/>
        </w:rPr>
        <w:t xml:space="preserve">                                                       М.П.</w:t>
      </w:r>
      <w:r>
        <w:rPr>
          <w:sz w:val="22"/>
          <w:szCs w:val="22"/>
        </w:rPr>
        <w:tab/>
      </w:r>
      <w:r>
        <w:rPr>
          <w:sz w:val="22"/>
          <w:szCs w:val="22"/>
        </w:rPr>
        <w:tab/>
      </w:r>
      <w:r>
        <w:rPr>
          <w:sz w:val="22"/>
          <w:szCs w:val="22"/>
        </w:rPr>
        <w:tab/>
      </w: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tbl>
      <w:tblPr>
        <w:tblW w:w="10881"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
        <w:gridCol w:w="1270"/>
        <w:gridCol w:w="709"/>
        <w:gridCol w:w="141"/>
        <w:gridCol w:w="108"/>
        <w:gridCol w:w="34"/>
        <w:gridCol w:w="249"/>
        <w:gridCol w:w="177"/>
        <w:gridCol w:w="142"/>
        <w:gridCol w:w="283"/>
        <w:gridCol w:w="44"/>
        <w:gridCol w:w="240"/>
        <w:gridCol w:w="611"/>
        <w:gridCol w:w="67"/>
        <w:gridCol w:w="30"/>
        <w:gridCol w:w="567"/>
        <w:gridCol w:w="254"/>
        <w:gridCol w:w="67"/>
        <w:gridCol w:w="104"/>
        <w:gridCol w:w="284"/>
        <w:gridCol w:w="284"/>
        <w:gridCol w:w="179"/>
        <w:gridCol w:w="67"/>
        <w:gridCol w:w="179"/>
        <w:gridCol w:w="635"/>
        <w:gridCol w:w="14"/>
        <w:gridCol w:w="23"/>
        <w:gridCol w:w="67"/>
        <w:gridCol w:w="61"/>
        <w:gridCol w:w="327"/>
        <w:gridCol w:w="440"/>
        <w:gridCol w:w="23"/>
        <w:gridCol w:w="67"/>
        <w:gridCol w:w="423"/>
        <w:gridCol w:w="46"/>
        <w:gridCol w:w="161"/>
        <w:gridCol w:w="288"/>
        <w:gridCol w:w="586"/>
        <w:gridCol w:w="99"/>
        <w:gridCol w:w="233"/>
        <w:gridCol w:w="192"/>
        <w:gridCol w:w="851"/>
      </w:tblGrid>
      <w:tr w:rsidR="00E022CD" w:rsidRPr="00B02438" w:rsidTr="00E022CD">
        <w:tc>
          <w:tcPr>
            <w:tcW w:w="4263" w:type="dxa"/>
            <w:gridSpan w:val="13"/>
            <w:tcBorders>
              <w:top w:val="single" w:sz="4" w:space="0" w:color="auto"/>
              <w:left w:val="single" w:sz="4" w:space="0" w:color="auto"/>
              <w:bottom w:val="nil"/>
              <w:right w:val="nil"/>
            </w:tcBorders>
          </w:tcPr>
          <w:p w:rsidR="00E022CD" w:rsidRPr="00B02438" w:rsidRDefault="00E022CD" w:rsidP="00143CC0">
            <w:pPr>
              <w:jc w:val="both"/>
              <w:rPr>
                <w:rFonts w:ascii="Arial" w:hAnsi="Arial" w:cs="Arial"/>
                <w:szCs w:val="36"/>
              </w:rPr>
            </w:pPr>
            <w:r>
              <w:rPr>
                <w:rFonts w:ascii="Arial" w:hAnsi="Arial" w:cs="Arial"/>
                <w:b/>
                <w:szCs w:val="36"/>
              </w:rPr>
              <w:t>П</w:t>
            </w:r>
            <w:r w:rsidRPr="00B02438">
              <w:rPr>
                <w:rFonts w:ascii="Arial" w:hAnsi="Arial" w:cs="Arial"/>
                <w:b/>
                <w:szCs w:val="36"/>
              </w:rPr>
              <w:t>АСПОРТ КЛИЕНТА</w:t>
            </w:r>
          </w:p>
        </w:tc>
        <w:tc>
          <w:tcPr>
            <w:tcW w:w="918" w:type="dxa"/>
            <w:gridSpan w:val="4"/>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2946" w:type="dxa"/>
            <w:gridSpan w:val="10"/>
            <w:tcBorders>
              <w:top w:val="single" w:sz="4" w:space="0" w:color="auto"/>
              <w:left w:val="nil"/>
              <w:bottom w:val="nil"/>
              <w:right w:val="single" w:sz="4" w:space="0" w:color="auto"/>
            </w:tcBorders>
            <w:vAlign w:val="bottom"/>
          </w:tcPr>
          <w:p w:rsidR="00E022CD" w:rsidRPr="00B02438" w:rsidRDefault="00E022CD" w:rsidP="00143CC0">
            <w:pPr>
              <w:rPr>
                <w:rFonts w:ascii="Arial" w:hAnsi="Arial" w:cs="Arial"/>
                <w:szCs w:val="30"/>
              </w:rPr>
            </w:pPr>
            <w:r w:rsidRPr="00B02438">
              <w:rPr>
                <w:rFonts w:ascii="Arial" w:hAnsi="Arial" w:cs="Arial"/>
                <w:szCs w:val="30"/>
              </w:rPr>
              <w:t>№__/_______</w:t>
            </w:r>
          </w:p>
        </w:tc>
      </w:tr>
      <w:tr w:rsidR="00E022CD" w:rsidRPr="003968B1" w:rsidTr="00E022CD">
        <w:tc>
          <w:tcPr>
            <w:tcW w:w="7912" w:type="dxa"/>
            <w:gridSpan w:val="31"/>
            <w:tcBorders>
              <w:top w:val="nil"/>
              <w:left w:val="single" w:sz="4" w:space="0" w:color="auto"/>
              <w:bottom w:val="nil"/>
              <w:right w:val="nil"/>
            </w:tcBorders>
          </w:tcPr>
          <w:p w:rsidR="00E022CD" w:rsidRPr="003968B1" w:rsidRDefault="00E022CD" w:rsidP="00143CC0">
            <w:pPr>
              <w:jc w:val="both"/>
              <w:rPr>
                <w:rFonts w:ascii="Arial" w:hAnsi="Arial" w:cs="Arial"/>
              </w:rPr>
            </w:pPr>
            <w:r>
              <w:rPr>
                <w:rFonts w:ascii="Arial" w:hAnsi="Arial" w:cs="Arial"/>
              </w:rPr>
              <w:t>п</w:t>
            </w:r>
            <w:r w:rsidRPr="003968B1">
              <w:rPr>
                <w:rFonts w:ascii="Arial" w:hAnsi="Arial" w:cs="Arial"/>
              </w:rPr>
              <w:t xml:space="preserve">о состоянию </w:t>
            </w:r>
            <w:r>
              <w:rPr>
                <w:rFonts w:ascii="Arial" w:hAnsi="Arial" w:cs="Arial"/>
              </w:rPr>
              <w:t>н</w:t>
            </w:r>
            <w:r w:rsidRPr="003968B1">
              <w:rPr>
                <w:rFonts w:ascii="Arial" w:hAnsi="Arial" w:cs="Arial"/>
              </w:rPr>
              <w:t>а _____201__г.</w:t>
            </w:r>
          </w:p>
          <w:p w:rsidR="00E022CD" w:rsidRPr="003968B1" w:rsidRDefault="00E022CD" w:rsidP="00143CC0">
            <w:pPr>
              <w:jc w:val="both"/>
              <w:rPr>
                <w:rFonts w:ascii="Arial" w:hAnsi="Arial" w:cs="Arial"/>
                <w:sz w:val="10"/>
                <w:szCs w:val="10"/>
              </w:rPr>
            </w:pPr>
          </w:p>
        </w:tc>
        <w:tc>
          <w:tcPr>
            <w:tcW w:w="2969" w:type="dxa"/>
            <w:gridSpan w:val="11"/>
            <w:tcBorders>
              <w:top w:val="nil"/>
              <w:left w:val="nil"/>
              <w:bottom w:val="nil"/>
              <w:right w:val="single" w:sz="4" w:space="0" w:color="auto"/>
            </w:tcBorders>
          </w:tcPr>
          <w:p w:rsidR="00E022CD" w:rsidRPr="003968B1" w:rsidRDefault="00E022CD" w:rsidP="00143CC0">
            <w:pPr>
              <w:jc w:val="both"/>
              <w:rPr>
                <w:rFonts w:ascii="Arial" w:hAnsi="Arial" w:cs="Arial"/>
                <w:sz w:val="12"/>
                <w:szCs w:val="12"/>
              </w:rPr>
            </w:pPr>
            <w:r w:rsidRPr="003968B1">
              <w:rPr>
                <w:rFonts w:ascii="Arial" w:hAnsi="Arial" w:cs="Arial"/>
                <w:sz w:val="12"/>
                <w:szCs w:val="12"/>
              </w:rPr>
              <w:t>Номер НОДа/4-х значный код клиента</w:t>
            </w: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Станция:</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nil"/>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top w:val="nil"/>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Предприятие:</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Юридический адрес: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Руководитель:</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Интернет сайт:</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253"/>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Наименование маркетинговой структуры:</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76"/>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Контактное лицо: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ФИО: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483" w:type="dxa"/>
            <w:gridSpan w:val="5"/>
            <w:tcBorders>
              <w:top w:val="nil"/>
              <w:left w:val="single" w:sz="4" w:space="0" w:color="auto"/>
              <w:right w:val="nil"/>
            </w:tcBorders>
          </w:tcPr>
          <w:p w:rsidR="00E022CD" w:rsidRPr="003968B1" w:rsidRDefault="00E022CD" w:rsidP="00143CC0">
            <w:pPr>
              <w:jc w:val="right"/>
              <w:rPr>
                <w:rFonts w:ascii="Arial" w:hAnsi="Arial" w:cs="Arial"/>
                <w:sz w:val="10"/>
                <w:szCs w:val="10"/>
              </w:rPr>
            </w:pPr>
          </w:p>
        </w:tc>
        <w:tc>
          <w:tcPr>
            <w:tcW w:w="283" w:type="dxa"/>
            <w:gridSpan w:val="2"/>
            <w:tcBorders>
              <w:top w:val="nil"/>
              <w:left w:val="nil"/>
              <w:right w:val="nil"/>
            </w:tcBorders>
          </w:tcPr>
          <w:p w:rsidR="00E022CD" w:rsidRPr="003968B1" w:rsidRDefault="00E022CD" w:rsidP="00143CC0">
            <w:pPr>
              <w:jc w:val="right"/>
              <w:rPr>
                <w:rFonts w:ascii="Arial" w:hAnsi="Arial" w:cs="Arial"/>
                <w:sz w:val="2"/>
                <w:szCs w:val="2"/>
              </w:rPr>
            </w:pPr>
          </w:p>
        </w:tc>
        <w:tc>
          <w:tcPr>
            <w:tcW w:w="646" w:type="dxa"/>
            <w:gridSpan w:val="4"/>
            <w:tcBorders>
              <w:top w:val="single" w:sz="4" w:space="0" w:color="auto"/>
              <w:left w:val="nil"/>
              <w:right w:val="nil"/>
            </w:tcBorders>
          </w:tcPr>
          <w:p w:rsidR="00E022CD" w:rsidRPr="003968B1" w:rsidRDefault="00E022CD" w:rsidP="00143CC0">
            <w:pPr>
              <w:jc w:val="right"/>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10"/>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Перечень основных видов выпускаемой продукции*</w:t>
            </w:r>
          </w:p>
          <w:p w:rsidR="00E022CD" w:rsidRPr="00B02438" w:rsidRDefault="00E022CD" w:rsidP="00143CC0">
            <w:pPr>
              <w:jc w:val="center"/>
              <w:rPr>
                <w:rFonts w:ascii="Arial" w:hAnsi="Arial" w:cs="Arial"/>
                <w:i/>
                <w:sz w:val="16"/>
                <w:szCs w:val="16"/>
              </w:rPr>
            </w:pPr>
            <w:r w:rsidRPr="00B02438">
              <w:rPr>
                <w:rFonts w:ascii="Arial" w:hAnsi="Arial" w:cs="Arial"/>
                <w:i/>
                <w:sz w:val="16"/>
                <w:szCs w:val="16"/>
              </w:rPr>
              <w:t>за период (указать)</w:t>
            </w: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901" w:type="dxa"/>
            <w:gridSpan w:val="17"/>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 xml:space="preserve">в том числе </w:t>
            </w:r>
          </w:p>
        </w:tc>
      </w:tr>
      <w:tr w:rsidR="00E022CD" w:rsidRPr="003968B1" w:rsidTr="00E022CD">
        <w:trPr>
          <w:trHeight w:val="407"/>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52" w:type="dxa"/>
            <w:gridSpan w:val="11"/>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Pr>
                <w:rFonts w:ascii="Arial" w:hAnsi="Arial" w:cs="Arial"/>
                <w:i/>
              </w:rPr>
              <w:t xml:space="preserve">для </w:t>
            </w:r>
            <w:r w:rsidRPr="00B02438">
              <w:rPr>
                <w:rFonts w:ascii="Arial" w:hAnsi="Arial" w:cs="Arial"/>
                <w:i/>
              </w:rPr>
              <w:t>внутренн</w:t>
            </w:r>
            <w:r>
              <w:rPr>
                <w:rFonts w:ascii="Arial" w:hAnsi="Arial" w:cs="Arial"/>
                <w:i/>
              </w:rPr>
              <w:t>его рын</w:t>
            </w:r>
            <w:r w:rsidRPr="00B02438">
              <w:rPr>
                <w:rFonts w:ascii="Arial" w:hAnsi="Arial" w:cs="Arial"/>
                <w:i/>
              </w:rPr>
              <w:t>к</w:t>
            </w:r>
            <w:r>
              <w:rPr>
                <w:rFonts w:ascii="Arial" w:hAnsi="Arial" w:cs="Arial"/>
                <w:i/>
              </w:rPr>
              <w:t>а</w:t>
            </w:r>
          </w:p>
        </w:tc>
      </w:tr>
      <w:tr w:rsidR="00E022CD" w:rsidRPr="003968B1" w:rsidTr="00E022CD">
        <w:trPr>
          <w:trHeight w:val="13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c>
          <w:tcPr>
            <w:tcW w:w="5352" w:type="dxa"/>
            <w:gridSpan w:val="19"/>
            <w:tcBorders>
              <w:left w:val="single" w:sz="4" w:space="0" w:color="auto"/>
            </w:tcBorders>
            <w:shd w:val="clear" w:color="auto" w:fill="D9D9D9"/>
          </w:tcPr>
          <w:p w:rsidR="00E022CD" w:rsidRPr="003968B1" w:rsidRDefault="00E022CD" w:rsidP="00143CC0">
            <w:pPr>
              <w:jc w:val="both"/>
              <w:rPr>
                <w:rFonts w:ascii="Arial" w:hAnsi="Arial" w:cs="Arial"/>
              </w:rPr>
            </w:pPr>
            <w:r w:rsidRPr="00B02438">
              <w:rPr>
                <w:rFonts w:ascii="Arial" w:hAnsi="Arial" w:cs="Arial"/>
              </w:rPr>
              <w:t>Всего</w:t>
            </w:r>
          </w:p>
        </w:tc>
        <w:tc>
          <w:tcPr>
            <w:tcW w:w="1628" w:type="dxa"/>
            <w:gridSpan w:val="6"/>
            <w:shd w:val="clear" w:color="auto" w:fill="D9D9D9"/>
            <w:vAlign w:val="center"/>
          </w:tcPr>
          <w:p w:rsidR="00E022CD" w:rsidRPr="00B02438" w:rsidRDefault="00E022CD" w:rsidP="00143CC0">
            <w:pPr>
              <w:jc w:val="center"/>
              <w:rPr>
                <w:rFonts w:ascii="Arial" w:hAnsi="Arial" w:cs="Arial"/>
              </w:rPr>
            </w:pPr>
          </w:p>
        </w:tc>
        <w:tc>
          <w:tcPr>
            <w:tcW w:w="1652" w:type="dxa"/>
            <w:gridSpan w:val="11"/>
            <w:shd w:val="clear" w:color="auto" w:fill="D9D9D9"/>
            <w:vAlign w:val="center"/>
          </w:tcPr>
          <w:p w:rsidR="00E022CD" w:rsidRPr="00B02438" w:rsidRDefault="00E022CD" w:rsidP="00143CC0">
            <w:pPr>
              <w:jc w:val="center"/>
              <w:rPr>
                <w:rFonts w:ascii="Arial" w:hAnsi="Arial" w:cs="Arial"/>
              </w:rPr>
            </w:pP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p>
        </w:tc>
      </w:tr>
      <w:tr w:rsidR="00E022CD" w:rsidRPr="003968B1" w:rsidTr="00E022CD">
        <w:trPr>
          <w:trHeight w:val="133"/>
        </w:trPr>
        <w:tc>
          <w:tcPr>
            <w:tcW w:w="10881" w:type="dxa"/>
            <w:gridSpan w:val="42"/>
            <w:tcBorders>
              <w:left w:val="single" w:sz="4" w:space="0" w:color="auto"/>
              <w:right w:val="single" w:sz="4" w:space="0" w:color="auto"/>
            </w:tcBorders>
            <w:vAlign w:val="center"/>
          </w:tcPr>
          <w:p w:rsidR="00E022CD" w:rsidRPr="00B02438" w:rsidRDefault="00E022CD" w:rsidP="00143CC0">
            <w:pPr>
              <w:jc w:val="center"/>
              <w:rPr>
                <w:rFonts w:ascii="Arial" w:hAnsi="Arial" w:cs="Arial"/>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jc w:val="center"/>
              <w:rPr>
                <w:rFonts w:ascii="Arial" w:hAnsi="Arial" w:cs="Arial"/>
              </w:rPr>
            </w:pPr>
            <w:r w:rsidRPr="003968B1">
              <w:rPr>
                <w:rFonts w:ascii="Arial" w:hAnsi="Arial" w:cs="Arial"/>
                <w:b/>
              </w:rPr>
              <w:t>Перечень потребляемого сырья*</w:t>
            </w:r>
          </w:p>
          <w:p w:rsidR="00E022CD" w:rsidRPr="005D3E45" w:rsidRDefault="00E022CD" w:rsidP="00143CC0">
            <w:pPr>
              <w:ind w:right="142"/>
              <w:jc w:val="center"/>
              <w:rPr>
                <w:rFonts w:ascii="Arial" w:hAnsi="Arial" w:cs="Arial"/>
                <w:i/>
                <w:sz w:val="16"/>
                <w:szCs w:val="16"/>
              </w:rPr>
            </w:pPr>
            <w:r w:rsidRPr="005D3E45">
              <w:rPr>
                <w:rFonts w:ascii="Arial" w:hAnsi="Arial" w:cs="Arial"/>
                <w:i/>
                <w:sz w:val="16"/>
                <w:szCs w:val="16"/>
              </w:rPr>
              <w:t>за период (указать)</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в том числе</w:t>
            </w:r>
          </w:p>
        </w:tc>
      </w:tr>
      <w:tr w:rsidR="00E022CD" w:rsidRPr="003968B1" w:rsidTr="00E022CD">
        <w:trPr>
          <w:trHeight w:val="255"/>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38" w:type="dxa"/>
            <w:gridSpan w:val="10"/>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импорт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внутренний рынок</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B02438" w:rsidTr="00E022CD">
        <w:tc>
          <w:tcPr>
            <w:tcW w:w="5352" w:type="dxa"/>
            <w:gridSpan w:val="19"/>
            <w:tcBorders>
              <w:left w:val="single" w:sz="4" w:space="0" w:color="auto"/>
            </w:tcBorders>
            <w:shd w:val="clear" w:color="auto" w:fill="D9D9D9"/>
          </w:tcPr>
          <w:p w:rsidR="00E022CD" w:rsidRPr="00B02438" w:rsidRDefault="00E022CD" w:rsidP="00143CC0">
            <w:pPr>
              <w:jc w:val="both"/>
              <w:rPr>
                <w:rFonts w:ascii="Arial" w:hAnsi="Arial" w:cs="Arial"/>
              </w:rPr>
            </w:pPr>
            <w:r w:rsidRPr="00B02438">
              <w:rPr>
                <w:rFonts w:ascii="Arial" w:hAnsi="Arial" w:cs="Arial"/>
              </w:rPr>
              <w:t>Всего</w:t>
            </w:r>
          </w:p>
        </w:tc>
        <w:tc>
          <w:tcPr>
            <w:tcW w:w="1642" w:type="dxa"/>
            <w:gridSpan w:val="7"/>
            <w:shd w:val="clear" w:color="auto" w:fill="D9D9D9"/>
          </w:tcPr>
          <w:p w:rsidR="00E022CD" w:rsidRPr="00B02438" w:rsidRDefault="00E022CD" w:rsidP="00143CC0">
            <w:pPr>
              <w:jc w:val="both"/>
              <w:rPr>
                <w:rFonts w:ascii="Arial" w:hAnsi="Arial" w:cs="Arial"/>
              </w:rPr>
            </w:pPr>
          </w:p>
        </w:tc>
        <w:tc>
          <w:tcPr>
            <w:tcW w:w="1638" w:type="dxa"/>
            <w:gridSpan w:val="10"/>
            <w:shd w:val="clear" w:color="auto" w:fill="D9D9D9"/>
          </w:tcPr>
          <w:p w:rsidR="00E022CD" w:rsidRPr="00B02438" w:rsidRDefault="00E022CD" w:rsidP="00143CC0">
            <w:pPr>
              <w:jc w:val="both"/>
              <w:rPr>
                <w:rFonts w:ascii="Arial" w:hAnsi="Arial" w:cs="Arial"/>
              </w:rPr>
            </w:pPr>
          </w:p>
        </w:tc>
        <w:tc>
          <w:tcPr>
            <w:tcW w:w="2249" w:type="dxa"/>
            <w:gridSpan w:val="6"/>
            <w:tcBorders>
              <w:right w:val="single" w:sz="4" w:space="0" w:color="auto"/>
            </w:tcBorders>
            <w:shd w:val="clear" w:color="auto" w:fill="D9D9D9"/>
          </w:tcPr>
          <w:p w:rsidR="00E022CD" w:rsidRPr="00B02438" w:rsidRDefault="00E022CD" w:rsidP="00143CC0">
            <w:pPr>
              <w:jc w:val="both"/>
              <w:rPr>
                <w:rFonts w:ascii="Arial" w:hAnsi="Arial" w:cs="Arial"/>
              </w:rPr>
            </w:pPr>
          </w:p>
        </w:tc>
      </w:tr>
      <w:tr w:rsidR="00E022CD" w:rsidRPr="003968B1" w:rsidTr="00E022CD">
        <w:tc>
          <w:tcPr>
            <w:tcW w:w="10881" w:type="dxa"/>
            <w:gridSpan w:val="42"/>
            <w:tcBorders>
              <w:left w:val="single" w:sz="4" w:space="0" w:color="auto"/>
              <w:bottom w:val="nil"/>
              <w:right w:val="single" w:sz="4" w:space="0" w:color="auto"/>
            </w:tcBorders>
          </w:tcPr>
          <w:p w:rsidR="00E022CD" w:rsidRPr="00B02438" w:rsidRDefault="00E022CD" w:rsidP="00143CC0">
            <w:pPr>
              <w:jc w:val="both"/>
              <w:rPr>
                <w:rFonts w:ascii="Arial" w:hAnsi="Arial" w:cs="Arial"/>
                <w:i/>
                <w:szCs w:val="16"/>
              </w:rPr>
            </w:pPr>
            <w:r w:rsidRPr="00B02438">
              <w:rPr>
                <w:rFonts w:ascii="Arial" w:hAnsi="Arial" w:cs="Arial"/>
                <w:i/>
                <w:sz w:val="22"/>
                <w:szCs w:val="16"/>
              </w:rPr>
              <w:t>*указываются грузы, доля которых в общем объеме составляет не менее 10%</w:t>
            </w: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 xml:space="preserve">Прогнозируемые объемы </w:t>
            </w:r>
            <w:r>
              <w:rPr>
                <w:rFonts w:ascii="Arial" w:hAnsi="Arial" w:cs="Arial"/>
                <w:b/>
              </w:rPr>
              <w:t>железнодорожных</w:t>
            </w:r>
            <w:r w:rsidRPr="003968B1">
              <w:rPr>
                <w:rFonts w:ascii="Arial" w:hAnsi="Arial" w:cs="Arial"/>
                <w:b/>
              </w:rPr>
              <w:t xml:space="preserve"> перевозок</w:t>
            </w:r>
          </w:p>
          <w:p w:rsidR="00E022CD" w:rsidRPr="00B02438" w:rsidRDefault="00E022CD" w:rsidP="00143CC0">
            <w:pPr>
              <w:ind w:right="142"/>
              <w:jc w:val="center"/>
              <w:rPr>
                <w:rFonts w:ascii="Arial" w:hAnsi="Arial" w:cs="Arial"/>
                <w:i/>
                <w:sz w:val="16"/>
                <w:szCs w:val="16"/>
              </w:rPr>
            </w:pPr>
            <w:r w:rsidRPr="00B02438">
              <w:rPr>
                <w:rFonts w:ascii="Arial" w:hAnsi="Arial" w:cs="Arial"/>
                <w:i/>
                <w:sz w:val="16"/>
                <w:szCs w:val="16"/>
              </w:rPr>
              <w:t>в % к аналогичному периоду прошлого года (указать период)</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 том числе</w:t>
            </w:r>
          </w:p>
        </w:tc>
      </w:tr>
      <w:tr w:rsidR="00E022CD" w:rsidRPr="005D3E45" w:rsidTr="00E022CD">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szCs w:val="16"/>
              </w:rPr>
            </w:pPr>
            <w:r w:rsidRPr="00B02438">
              <w:rPr>
                <w:rFonts w:ascii="Arial" w:hAnsi="Arial" w:cs="Arial"/>
                <w:szCs w:val="16"/>
              </w:rPr>
              <w:t>%</w:t>
            </w:r>
          </w:p>
        </w:tc>
        <w:tc>
          <w:tcPr>
            <w:tcW w:w="1638" w:type="dxa"/>
            <w:gridSpan w:val="10"/>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для внутреннего рынка</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B02438" w:rsidRDefault="00E022CD" w:rsidP="00143CC0">
            <w:pPr>
              <w:jc w:val="both"/>
              <w:rPr>
                <w:rFonts w:ascii="Arial" w:hAnsi="Arial" w:cs="Arial"/>
                <w:szCs w:val="20"/>
              </w:rPr>
            </w:pPr>
          </w:p>
        </w:tc>
        <w:tc>
          <w:tcPr>
            <w:tcW w:w="1638" w:type="dxa"/>
            <w:gridSpan w:val="10"/>
          </w:tcPr>
          <w:p w:rsidR="00E022CD" w:rsidRPr="00B02438" w:rsidRDefault="00E022CD" w:rsidP="00143CC0">
            <w:pPr>
              <w:jc w:val="both"/>
              <w:rPr>
                <w:rFonts w:ascii="Arial" w:hAnsi="Arial" w:cs="Arial"/>
                <w:szCs w:val="20"/>
              </w:rPr>
            </w:pPr>
          </w:p>
        </w:tc>
        <w:tc>
          <w:tcPr>
            <w:tcW w:w="2249" w:type="dxa"/>
            <w:gridSpan w:val="6"/>
            <w:tcBorders>
              <w:right w:val="single" w:sz="4" w:space="0" w:color="auto"/>
            </w:tcBorders>
          </w:tcPr>
          <w:p w:rsidR="00E022CD" w:rsidRPr="00B02438" w:rsidRDefault="00E022CD" w:rsidP="00143CC0">
            <w:pPr>
              <w:jc w:val="both"/>
              <w:rPr>
                <w:rFonts w:ascii="Arial" w:hAnsi="Arial" w:cs="Arial"/>
                <w:szCs w:val="20"/>
              </w:rPr>
            </w:pPr>
          </w:p>
        </w:tc>
      </w:tr>
      <w:tr w:rsidR="00E022CD" w:rsidRPr="003968B1" w:rsidTr="00E022CD">
        <w:trPr>
          <w:trHeight w:val="11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3968B1" w:rsidRDefault="00E022CD" w:rsidP="00143CC0">
            <w:pPr>
              <w:jc w:val="both"/>
              <w:rPr>
                <w:rFonts w:ascii="Arial" w:hAnsi="Arial" w:cs="Arial"/>
                <w:sz w:val="20"/>
                <w:szCs w:val="20"/>
              </w:rPr>
            </w:pPr>
          </w:p>
        </w:tc>
        <w:tc>
          <w:tcPr>
            <w:tcW w:w="1638" w:type="dxa"/>
            <w:gridSpan w:val="10"/>
          </w:tcPr>
          <w:p w:rsidR="00E022CD" w:rsidRPr="003968B1" w:rsidRDefault="00E022CD" w:rsidP="00143CC0">
            <w:pPr>
              <w:jc w:val="both"/>
              <w:rPr>
                <w:rFonts w:ascii="Arial" w:hAnsi="Arial" w:cs="Arial"/>
                <w:sz w:val="20"/>
                <w:szCs w:val="20"/>
              </w:rPr>
            </w:pPr>
          </w:p>
        </w:tc>
        <w:tc>
          <w:tcPr>
            <w:tcW w:w="2249" w:type="dxa"/>
            <w:gridSpan w:val="6"/>
            <w:tcBorders>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при уменьшении прогнозируемых объемов указать причину</w:t>
            </w:r>
          </w:p>
        </w:tc>
      </w:tr>
      <w:tr w:rsidR="00E022CD" w:rsidRPr="003968B1" w:rsidTr="00E022CD">
        <w:trPr>
          <w:trHeight w:val="64"/>
        </w:trPr>
        <w:tc>
          <w:tcPr>
            <w:tcW w:w="10881" w:type="dxa"/>
            <w:gridSpan w:val="42"/>
            <w:tcBorders>
              <w:top w:val="nil"/>
              <w:left w:val="single" w:sz="4" w:space="0" w:color="auto"/>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Условия, при которых могут быть увеличены объемы ж.д. перевозок</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своевременное обеспечение заявок на подачу вагонов</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предоставление доп.скидок с тарифа (при скидке ____% рост перевозок на ____%)</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обеспечение более высокого уровня сохранности грузов, сроков доставки</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улучшение качества транспортного обслуживания</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54"/>
        </w:trPr>
        <w:tc>
          <w:tcPr>
            <w:tcW w:w="10881" w:type="dxa"/>
            <w:gridSpan w:val="42"/>
            <w:tcBorders>
              <w:top w:val="nil"/>
              <w:left w:val="single" w:sz="4" w:space="0" w:color="auto"/>
              <w:bottom w:val="single" w:sz="4" w:space="0" w:color="auto"/>
              <w:right w:val="single" w:sz="4" w:space="0" w:color="auto"/>
            </w:tcBorders>
          </w:tcPr>
          <w:p w:rsidR="00E022CD" w:rsidRPr="0044630B" w:rsidRDefault="00E022CD" w:rsidP="00143CC0">
            <w:pPr>
              <w:jc w:val="both"/>
              <w:rPr>
                <w:rFonts w:ascii="Arial" w:hAnsi="Arial" w:cs="Arial"/>
                <w:sz w:val="18"/>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Перечень доп</w:t>
            </w:r>
            <w:r>
              <w:rPr>
                <w:rFonts w:ascii="Arial" w:hAnsi="Arial" w:cs="Arial"/>
                <w:b/>
              </w:rPr>
              <w:t xml:space="preserve">олнительных </w:t>
            </w:r>
            <w:r w:rsidRPr="003968B1">
              <w:rPr>
                <w:rFonts w:ascii="Arial" w:hAnsi="Arial" w:cs="Arial"/>
                <w:b/>
              </w:rPr>
              <w:t xml:space="preserve">услуг, которые будут способствовать </w:t>
            </w:r>
            <w:r>
              <w:rPr>
                <w:rFonts w:ascii="Arial" w:hAnsi="Arial" w:cs="Arial"/>
                <w:b/>
              </w:rPr>
              <w:t>увеличению</w:t>
            </w:r>
            <w:r w:rsidRPr="003968B1">
              <w:rPr>
                <w:rFonts w:ascii="Arial" w:hAnsi="Arial" w:cs="Arial"/>
                <w:b/>
              </w:rPr>
              <w:t xml:space="preserve"> </w:t>
            </w:r>
            <w:r>
              <w:rPr>
                <w:rFonts w:ascii="Arial" w:hAnsi="Arial" w:cs="Arial"/>
                <w:b/>
              </w:rPr>
              <w:t xml:space="preserve">железнодорожных </w:t>
            </w:r>
            <w:r w:rsidRPr="003968B1">
              <w:rPr>
                <w:rFonts w:ascii="Arial" w:hAnsi="Arial" w:cs="Arial"/>
                <w:b/>
              </w:rPr>
              <w:t>перевозок</w:t>
            </w:r>
            <w:r>
              <w:rPr>
                <w:rFonts w:ascii="Arial" w:hAnsi="Arial" w:cs="Arial"/>
                <w:b/>
              </w:rPr>
              <w:t xml:space="preserve"> и их переключению с альтернативных видов транспорта</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оперативное получение информации об уровне ж.д.тарифов, сроков доставки, условий перевозки и т.д.</w:t>
            </w:r>
          </w:p>
        </w:tc>
      </w:tr>
      <w:tr w:rsidR="00E022CD" w:rsidRPr="009F7C70" w:rsidTr="00E022CD">
        <w:tc>
          <w:tcPr>
            <w:tcW w:w="255" w:type="dxa"/>
            <w:tcBorders>
              <w:top w:val="single" w:sz="4" w:space="0" w:color="auto"/>
              <w:left w:val="single" w:sz="4" w:space="0" w:color="auto"/>
              <w:bottom w:val="single" w:sz="4" w:space="0" w:color="auto"/>
              <w:right w:val="single" w:sz="4" w:space="0" w:color="auto"/>
            </w:tcBorders>
          </w:tcPr>
          <w:p w:rsidR="00E022CD" w:rsidRPr="009F7C70" w:rsidRDefault="00E022CD" w:rsidP="00143CC0">
            <w:pPr>
              <w:widowControl w:val="0"/>
              <w:jc w:val="both"/>
              <w:rPr>
                <w:rFonts w:ascii="Arial" w:hAnsi="Arial" w:cs="Arial"/>
                <w:color w:val="000000"/>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color w:val="000000"/>
                <w:sz w:val="18"/>
                <w:szCs w:val="20"/>
              </w:rPr>
            </w:pPr>
            <w:r w:rsidRPr="0044630B">
              <w:rPr>
                <w:rFonts w:ascii="Arial" w:hAnsi="Arial" w:cs="Arial"/>
                <w:color w:val="000000"/>
                <w:sz w:val="18"/>
                <w:szCs w:val="20"/>
              </w:rPr>
              <w:t xml:space="preserve"> подключение клиентуры к АС «Электронная перевозка»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организация перевозок групп вагонов с оформлением одной накладной</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погрузочно-разгрузочных работ</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транспортно-экспедиционных услуг</w:t>
            </w:r>
          </w:p>
        </w:tc>
      </w:tr>
      <w:tr w:rsidR="00E022CD" w:rsidRPr="003968B1" w:rsidTr="00E022CD">
        <w:trPr>
          <w:trHeight w:val="56"/>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дополнительные информационные услуги</w:t>
            </w:r>
          </w:p>
        </w:tc>
      </w:tr>
      <w:tr w:rsidR="00E022CD" w:rsidRPr="003968B1" w:rsidTr="00E022CD">
        <w:trPr>
          <w:trHeight w:val="124"/>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услуги по таможенному оформлению</w:t>
            </w:r>
          </w:p>
        </w:tc>
      </w:tr>
      <w:tr w:rsidR="00E022CD" w:rsidRPr="003968B1" w:rsidTr="00E022CD">
        <w:trPr>
          <w:trHeight w:val="71"/>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1317"/>
        </w:trPr>
        <w:tc>
          <w:tcPr>
            <w:tcW w:w="10881" w:type="dxa"/>
            <w:gridSpan w:val="42"/>
            <w:tcBorders>
              <w:top w:val="nil"/>
              <w:left w:val="single" w:sz="4" w:space="0" w:color="auto"/>
              <w:bottom w:val="single" w:sz="4" w:space="0" w:color="auto"/>
              <w:right w:val="single" w:sz="4" w:space="0" w:color="auto"/>
            </w:tcBorders>
          </w:tcPr>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Pr="003968B1" w:rsidRDefault="00E022CD" w:rsidP="00143CC0">
            <w:pPr>
              <w:jc w:val="both"/>
              <w:rPr>
                <w:rFonts w:ascii="Arial" w:hAnsi="Arial" w:cs="Arial"/>
                <w:sz w:val="20"/>
                <w:szCs w:val="20"/>
              </w:rPr>
            </w:pPr>
          </w:p>
        </w:tc>
      </w:tr>
      <w:tr w:rsidR="00E022CD" w:rsidRPr="003968B1" w:rsidTr="00E022CD">
        <w:trPr>
          <w:trHeight w:val="8"/>
        </w:trPr>
        <w:tc>
          <w:tcPr>
            <w:tcW w:w="10881" w:type="dxa"/>
            <w:gridSpan w:val="42"/>
            <w:tcBorders>
              <w:top w:val="single" w:sz="4" w:space="0" w:color="auto"/>
              <w:left w:val="single" w:sz="4" w:space="0" w:color="auto"/>
              <w:bottom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Оценка конкурентоспособности перевозок</w:t>
            </w:r>
            <w:r>
              <w:rPr>
                <w:rFonts w:ascii="Arial" w:hAnsi="Arial" w:cs="Arial"/>
                <w:b/>
              </w:rPr>
              <w:br/>
              <w:t>железнодорожным</w:t>
            </w:r>
            <w:r w:rsidRPr="003968B1">
              <w:rPr>
                <w:rFonts w:ascii="Arial" w:hAnsi="Arial" w:cs="Arial"/>
                <w:b/>
              </w:rPr>
              <w:t xml:space="preserve"> и автомобильным транспортом</w:t>
            </w:r>
          </w:p>
          <w:p w:rsidR="00E022CD" w:rsidRPr="003968B1" w:rsidRDefault="00E022CD" w:rsidP="00143CC0">
            <w:pPr>
              <w:jc w:val="both"/>
              <w:rPr>
                <w:rFonts w:ascii="Arial" w:hAnsi="Arial" w:cs="Arial"/>
                <w:b/>
                <w:sz w:val="8"/>
                <w:szCs w:val="8"/>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подъездного пути:</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right w:val="nil"/>
            </w:tcBorders>
          </w:tcPr>
          <w:p w:rsidR="00E022CD" w:rsidRPr="003968B1" w:rsidRDefault="00E022CD" w:rsidP="00143CC0">
            <w:pPr>
              <w:jc w:val="both"/>
              <w:rPr>
                <w:rFonts w:ascii="Arial" w:hAnsi="Arial" w:cs="Arial"/>
                <w:sz w:val="16"/>
                <w:szCs w:val="16"/>
              </w:rPr>
            </w:pP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Default="00E022CD" w:rsidP="00143CC0">
            <w:pPr>
              <w:jc w:val="right"/>
              <w:rPr>
                <w:rFonts w:ascii="Arial" w:hAnsi="Arial" w:cs="Arial"/>
                <w:sz w:val="16"/>
                <w:szCs w:val="16"/>
              </w:rPr>
            </w:pPr>
            <w:r w:rsidRPr="003968B1">
              <w:rPr>
                <w:rFonts w:ascii="Arial" w:hAnsi="Arial" w:cs="Arial"/>
                <w:sz w:val="16"/>
                <w:szCs w:val="16"/>
              </w:rPr>
              <w:t>Наличие</w:t>
            </w:r>
            <w:r>
              <w:rPr>
                <w:rFonts w:ascii="Arial" w:hAnsi="Arial" w:cs="Arial"/>
                <w:sz w:val="16"/>
                <w:szCs w:val="16"/>
              </w:rPr>
              <w:t xml:space="preserve"> </w:t>
            </w:r>
            <w:r w:rsidRPr="003968B1">
              <w:rPr>
                <w:rFonts w:ascii="Arial" w:hAnsi="Arial" w:cs="Arial"/>
                <w:sz w:val="16"/>
                <w:szCs w:val="16"/>
              </w:rPr>
              <w:t>собств</w:t>
            </w:r>
            <w:r>
              <w:rPr>
                <w:rFonts w:ascii="Arial" w:hAnsi="Arial" w:cs="Arial"/>
                <w:sz w:val="16"/>
                <w:szCs w:val="16"/>
              </w:rPr>
              <w:t>енных</w:t>
            </w:r>
            <w:r w:rsidRPr="003968B1">
              <w:rPr>
                <w:rFonts w:ascii="Arial" w:hAnsi="Arial" w:cs="Arial"/>
                <w:sz w:val="16"/>
                <w:szCs w:val="16"/>
              </w:rPr>
              <w:t>/</w:t>
            </w:r>
          </w:p>
          <w:p w:rsidR="00E022CD" w:rsidRPr="003968B1" w:rsidRDefault="00E022CD" w:rsidP="00143CC0">
            <w:pPr>
              <w:jc w:val="right"/>
              <w:rPr>
                <w:rFonts w:ascii="Arial" w:hAnsi="Arial" w:cs="Arial"/>
                <w:sz w:val="16"/>
                <w:szCs w:val="16"/>
              </w:rPr>
            </w:pPr>
            <w:r w:rsidRPr="003968B1">
              <w:rPr>
                <w:rFonts w:ascii="Arial" w:hAnsi="Arial" w:cs="Arial"/>
                <w:sz w:val="16"/>
                <w:szCs w:val="16"/>
              </w:rPr>
              <w:t>арендов</w:t>
            </w:r>
            <w:r>
              <w:rPr>
                <w:rFonts w:ascii="Arial" w:hAnsi="Arial" w:cs="Arial"/>
                <w:sz w:val="16"/>
                <w:szCs w:val="16"/>
              </w:rPr>
              <w:t>анных</w:t>
            </w:r>
            <w:r w:rsidRPr="003968B1">
              <w:rPr>
                <w:rFonts w:ascii="Arial" w:hAnsi="Arial" w:cs="Arial"/>
                <w:sz w:val="16"/>
                <w:szCs w:val="16"/>
              </w:rPr>
              <w:t>:</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p>
        </w:tc>
        <w:tc>
          <w:tcPr>
            <w:tcW w:w="2835" w:type="dxa"/>
            <w:gridSpan w:val="12"/>
            <w:tcBorders>
              <w:left w:val="nil"/>
              <w:bottom w:val="nil"/>
              <w:right w:val="nil"/>
            </w:tcBorders>
          </w:tcPr>
          <w:p w:rsidR="00E022CD" w:rsidRPr="003968B1" w:rsidRDefault="00E022CD" w:rsidP="00143CC0">
            <w:pPr>
              <w:jc w:val="both"/>
              <w:rPr>
                <w:rFonts w:ascii="Arial" w:hAnsi="Arial" w:cs="Arial"/>
                <w:sz w:val="16"/>
                <w:szCs w:val="16"/>
              </w:rPr>
            </w:pPr>
          </w:p>
        </w:tc>
        <w:tc>
          <w:tcPr>
            <w:tcW w:w="1225" w:type="dxa"/>
            <w:gridSpan w:val="8"/>
            <w:tcBorders>
              <w:left w:val="nil"/>
              <w:bottom w:val="nil"/>
              <w:right w:val="nil"/>
            </w:tcBorders>
          </w:tcPr>
          <w:p w:rsidR="00E022CD" w:rsidRPr="003968B1" w:rsidRDefault="00E022CD" w:rsidP="00143CC0">
            <w:pPr>
              <w:jc w:val="both"/>
              <w:rPr>
                <w:rFonts w:ascii="Arial" w:hAnsi="Arial" w:cs="Arial"/>
              </w:rPr>
            </w:pPr>
          </w:p>
        </w:tc>
        <w:tc>
          <w:tcPr>
            <w:tcW w:w="327" w:type="dxa"/>
            <w:tcBorders>
              <w:left w:val="nil"/>
              <w:bottom w:val="nil"/>
              <w:right w:val="nil"/>
            </w:tcBorders>
          </w:tcPr>
          <w:p w:rsidR="00E022CD" w:rsidRPr="003968B1" w:rsidRDefault="00E022CD" w:rsidP="00143CC0">
            <w:pPr>
              <w:jc w:val="both"/>
              <w:rPr>
                <w:rFonts w:ascii="Arial" w:hAnsi="Arial" w:cs="Arial"/>
              </w:rPr>
            </w:pPr>
          </w:p>
        </w:tc>
        <w:tc>
          <w:tcPr>
            <w:tcW w:w="953" w:type="dxa"/>
            <w:gridSpan w:val="4"/>
            <w:tcBorders>
              <w:left w:val="nil"/>
              <w:bottom w:val="nil"/>
              <w:right w:val="nil"/>
            </w:tcBorders>
          </w:tcPr>
          <w:p w:rsidR="00E022CD" w:rsidRPr="003968B1" w:rsidRDefault="00E022CD" w:rsidP="00143CC0">
            <w:pPr>
              <w:jc w:val="both"/>
              <w:rPr>
                <w:rFonts w:ascii="Arial" w:hAnsi="Arial" w:cs="Arial"/>
              </w:rPr>
            </w:pPr>
          </w:p>
        </w:tc>
        <w:tc>
          <w:tcPr>
            <w:tcW w:w="1081" w:type="dxa"/>
            <w:gridSpan w:val="4"/>
            <w:tcBorders>
              <w:left w:val="nil"/>
              <w:bottom w:val="nil"/>
              <w:right w:val="nil"/>
            </w:tcBorders>
          </w:tcPr>
          <w:p w:rsidR="00E022CD" w:rsidRPr="003968B1" w:rsidRDefault="00E022CD" w:rsidP="00143CC0">
            <w:pPr>
              <w:jc w:val="both"/>
              <w:rPr>
                <w:rFonts w:ascii="Arial" w:hAnsi="Arial" w:cs="Arial"/>
              </w:rPr>
            </w:pPr>
          </w:p>
        </w:tc>
        <w:tc>
          <w:tcPr>
            <w:tcW w:w="1375" w:type="dxa"/>
            <w:gridSpan w:val="4"/>
            <w:tcBorders>
              <w:left w:val="nil"/>
              <w:bottom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вагонов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роду ПС)</w:t>
            </w: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контейнеров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грузоподъемности)</w:t>
            </w:r>
          </w:p>
        </w:tc>
        <w:tc>
          <w:tcPr>
            <w:tcW w:w="1225" w:type="dxa"/>
            <w:gridSpan w:val="8"/>
            <w:tcBorders>
              <w:left w:val="nil"/>
              <w:right w:val="nil"/>
            </w:tcBorders>
          </w:tcPr>
          <w:p w:rsidR="00E022CD" w:rsidRPr="003968B1" w:rsidRDefault="00E022CD" w:rsidP="00143CC0">
            <w:pPr>
              <w:jc w:val="both"/>
              <w:rPr>
                <w:rFonts w:ascii="Arial" w:hAnsi="Arial" w:cs="Arial"/>
              </w:rPr>
            </w:pPr>
          </w:p>
        </w:tc>
        <w:tc>
          <w:tcPr>
            <w:tcW w:w="327" w:type="dxa"/>
            <w:tcBorders>
              <w:left w:val="nil"/>
              <w:right w:val="nil"/>
            </w:tcBorders>
          </w:tcPr>
          <w:p w:rsidR="00E022CD" w:rsidRPr="003968B1" w:rsidRDefault="00E022CD" w:rsidP="00143CC0">
            <w:pPr>
              <w:jc w:val="both"/>
              <w:rPr>
                <w:rFonts w:ascii="Arial" w:hAnsi="Arial" w:cs="Arial"/>
              </w:rPr>
            </w:pPr>
          </w:p>
        </w:tc>
        <w:tc>
          <w:tcPr>
            <w:tcW w:w="953" w:type="dxa"/>
            <w:gridSpan w:val="4"/>
            <w:tcBorders>
              <w:left w:val="nil"/>
              <w:right w:val="nil"/>
            </w:tcBorders>
          </w:tcPr>
          <w:p w:rsidR="00E022CD" w:rsidRPr="003968B1" w:rsidRDefault="00E022CD" w:rsidP="00143CC0">
            <w:pPr>
              <w:jc w:val="both"/>
              <w:rPr>
                <w:rFonts w:ascii="Arial" w:hAnsi="Arial" w:cs="Arial"/>
              </w:rPr>
            </w:pPr>
          </w:p>
        </w:tc>
        <w:tc>
          <w:tcPr>
            <w:tcW w:w="1081" w:type="dxa"/>
            <w:gridSpan w:val="4"/>
            <w:tcBorders>
              <w:left w:val="nil"/>
              <w:right w:val="nil"/>
            </w:tcBorders>
          </w:tcPr>
          <w:p w:rsidR="00E022CD" w:rsidRPr="003968B1" w:rsidRDefault="00E022CD" w:rsidP="00143CC0">
            <w:pPr>
              <w:jc w:val="both"/>
              <w:rPr>
                <w:rFonts w:ascii="Arial" w:hAnsi="Arial" w:cs="Arial"/>
              </w:rPr>
            </w:pPr>
          </w:p>
        </w:tc>
        <w:tc>
          <w:tcPr>
            <w:tcW w:w="1375" w:type="dxa"/>
            <w:gridSpan w:val="4"/>
            <w:tcBorders>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грузового автопарка:</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а/м по грузоподъемности)</w:t>
            </w:r>
          </w:p>
        </w:tc>
        <w:tc>
          <w:tcPr>
            <w:tcW w:w="1225" w:type="dxa"/>
            <w:gridSpan w:val="8"/>
            <w:tcBorders>
              <w:left w:val="nil"/>
              <w:bottom w:val="single" w:sz="4" w:space="0" w:color="auto"/>
              <w:right w:val="nil"/>
            </w:tcBorders>
          </w:tcPr>
          <w:p w:rsidR="00E022CD" w:rsidRPr="003968B1" w:rsidRDefault="00E022CD" w:rsidP="00143CC0">
            <w:pPr>
              <w:jc w:val="both"/>
              <w:rPr>
                <w:rFonts w:ascii="Arial" w:hAnsi="Arial" w:cs="Arial"/>
              </w:rPr>
            </w:pPr>
          </w:p>
        </w:tc>
        <w:tc>
          <w:tcPr>
            <w:tcW w:w="327" w:type="dxa"/>
            <w:tcBorders>
              <w:left w:val="nil"/>
              <w:bottom w:val="single" w:sz="4" w:space="0" w:color="auto"/>
              <w:right w:val="nil"/>
            </w:tcBorders>
          </w:tcPr>
          <w:p w:rsidR="00E022CD" w:rsidRPr="003968B1" w:rsidRDefault="00E022CD" w:rsidP="00143CC0">
            <w:pPr>
              <w:jc w:val="both"/>
              <w:rPr>
                <w:rFonts w:ascii="Arial" w:hAnsi="Arial" w:cs="Arial"/>
              </w:rPr>
            </w:pPr>
          </w:p>
        </w:tc>
        <w:tc>
          <w:tcPr>
            <w:tcW w:w="953"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081"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375" w:type="dxa"/>
            <w:gridSpan w:val="4"/>
            <w:tcBorders>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sz w:val="6"/>
                <w:szCs w:val="6"/>
              </w:rPr>
            </w:pPr>
          </w:p>
        </w:tc>
      </w:tr>
      <w:tr w:rsidR="00E022CD" w:rsidRPr="003968B1" w:rsidTr="00E022CD">
        <w:tblPrEx>
          <w:tblCellMar>
            <w:left w:w="108" w:type="dxa"/>
            <w:right w:w="108" w:type="dxa"/>
          </w:tblCellMar>
        </w:tblPrEx>
        <w:tc>
          <w:tcPr>
            <w:tcW w:w="10881" w:type="dxa"/>
            <w:gridSpan w:val="42"/>
            <w:tcBorders>
              <w:top w:val="nil"/>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отправления грузов</w:t>
            </w:r>
          </w:p>
        </w:tc>
      </w:tr>
      <w:tr w:rsidR="00E022CD" w:rsidRPr="003968B1" w:rsidTr="00E022CD">
        <w:tblPrEx>
          <w:tblCellMar>
            <w:left w:w="108" w:type="dxa"/>
            <w:right w:w="108" w:type="dxa"/>
          </w:tblCellMar>
        </w:tblPrEx>
        <w:trPr>
          <w:trHeight w:val="141"/>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lang w:val="en-US"/>
              </w:rPr>
            </w:pPr>
            <w:r w:rsidRPr="003968B1">
              <w:rPr>
                <w:rFonts w:ascii="Arial" w:hAnsi="Arial" w:cs="Arial"/>
                <w:sz w:val="14"/>
                <w:szCs w:val="14"/>
              </w:rPr>
              <w:t>Тип ПС***,</w:t>
            </w:r>
          </w:p>
          <w:p w:rsidR="00E022CD" w:rsidRPr="003968B1" w:rsidRDefault="00E022CD" w:rsidP="00143CC0">
            <w:pPr>
              <w:ind w:left="-108" w:right="-108"/>
              <w:jc w:val="center"/>
              <w:rPr>
                <w:rFonts w:ascii="Arial" w:hAnsi="Arial" w:cs="Arial"/>
                <w:sz w:val="16"/>
                <w:szCs w:val="16"/>
              </w:rPr>
            </w:pPr>
            <w:r w:rsidRPr="003968B1">
              <w:rPr>
                <w:rFonts w:ascii="Arial" w:hAnsi="Arial" w:cs="Arial"/>
                <w:sz w:val="14"/>
                <w:szCs w:val="14"/>
              </w:rPr>
              <w:t>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назначения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Стоимость перевозки</w:t>
            </w:r>
          </w:p>
        </w:tc>
      </w:tr>
      <w:tr w:rsidR="00E022CD" w:rsidRPr="003968B1" w:rsidTr="00E022CD">
        <w:tblPrEx>
          <w:tblCellMar>
            <w:left w:w="108" w:type="dxa"/>
            <w:right w:w="108" w:type="dxa"/>
          </w:tblCellMar>
        </w:tblPrEx>
        <w:trPr>
          <w:trHeight w:val="167"/>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 или (</w:t>
            </w:r>
            <w:r w:rsidRPr="0044630B">
              <w:rPr>
                <w:rFonts w:ascii="Arial" w:hAnsi="Arial" w:cs="Arial"/>
                <w:sz w:val="12"/>
                <w:szCs w:val="12"/>
              </w:rPr>
              <w:t>$/</w:t>
            </w:r>
            <w:r w:rsidRPr="003968B1">
              <w:rPr>
                <w:rFonts w:ascii="Arial" w:hAnsi="Arial" w:cs="Arial"/>
                <w:sz w:val="12"/>
                <w:szCs w:val="12"/>
              </w:rPr>
              <w:t>ед.прод.)</w:t>
            </w:r>
          </w:p>
        </w:tc>
      </w:tr>
      <w:tr w:rsidR="00E022CD" w:rsidRPr="003968B1" w:rsidTr="00E022CD">
        <w:tblPrEx>
          <w:tblCellMar>
            <w:left w:w="108" w:type="dxa"/>
            <w:right w:w="108" w:type="dxa"/>
          </w:tblCellMar>
        </w:tblPrEx>
        <w:trPr>
          <w:trHeight w:val="146"/>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rPr>
          <w:trHeight w:val="63"/>
        </w:trPr>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прибытия грузов</w:t>
            </w:r>
          </w:p>
        </w:tc>
      </w:tr>
      <w:tr w:rsidR="00E022CD" w:rsidRPr="003968B1" w:rsidTr="00E022CD">
        <w:tblPrEx>
          <w:tblCellMar>
            <w:left w:w="108" w:type="dxa"/>
            <w:right w:w="108" w:type="dxa"/>
          </w:tblCellMar>
        </w:tblPrEx>
        <w:trPr>
          <w:trHeight w:val="424"/>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6"/>
                <w:szCs w:val="16"/>
              </w:rPr>
            </w:pPr>
            <w:r w:rsidRPr="003968B1">
              <w:rPr>
                <w:rFonts w:ascii="Arial" w:hAnsi="Arial" w:cs="Arial"/>
                <w:sz w:val="16"/>
                <w:szCs w:val="16"/>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Тип ПС***, 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отправления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ind w:left="-108" w:right="-1"/>
              <w:jc w:val="center"/>
              <w:rPr>
                <w:rFonts w:ascii="Arial" w:hAnsi="Arial" w:cs="Arial"/>
                <w:sz w:val="14"/>
                <w:szCs w:val="14"/>
              </w:rPr>
            </w:pPr>
            <w:r w:rsidRPr="003968B1">
              <w:rPr>
                <w:rFonts w:ascii="Arial" w:hAnsi="Arial" w:cs="Arial"/>
                <w:sz w:val="14"/>
                <w:szCs w:val="14"/>
              </w:rPr>
              <w:t>Транспортные расходы****</w:t>
            </w:r>
          </w:p>
        </w:tc>
      </w:tr>
      <w:tr w:rsidR="00E022CD" w:rsidRPr="003968B1" w:rsidTr="00E022CD">
        <w:tblPrEx>
          <w:tblCellMar>
            <w:left w:w="108" w:type="dxa"/>
            <w:right w:w="108" w:type="dxa"/>
          </w:tblCellMar>
        </w:tblPrEx>
        <w:trPr>
          <w:trHeight w:val="133"/>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w:t>
            </w:r>
          </w:p>
        </w:tc>
      </w:tr>
      <w:tr w:rsidR="00E022CD" w:rsidRPr="003968B1" w:rsidTr="00E022CD">
        <w:tblPrEx>
          <w:tblCellMar>
            <w:left w:w="108" w:type="dxa"/>
            <w:right w:w="108" w:type="dxa"/>
          </w:tblCellMar>
        </w:tblPrEx>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 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*указываются грузы, доля которых в общем объеме составляет не менее 10%;</w:t>
            </w:r>
          </w:p>
        </w:tc>
      </w:tr>
      <w:tr w:rsidR="00E022CD" w:rsidRPr="003968B1" w:rsidTr="00E022CD">
        <w:tblPrEx>
          <w:tblCellMar>
            <w:left w:w="108" w:type="dxa"/>
            <w:right w:w="108" w:type="dxa"/>
          </w:tblCellMar>
        </w:tblPrEx>
        <w:trPr>
          <w:trHeight w:val="1277"/>
        </w:trPr>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ind w:left="142" w:hanging="142"/>
              <w:jc w:val="both"/>
              <w:rPr>
                <w:rFonts w:ascii="Arial" w:hAnsi="Arial" w:cs="Arial"/>
                <w:i/>
                <w:sz w:val="14"/>
                <w:szCs w:val="14"/>
              </w:rPr>
            </w:pPr>
            <w:r w:rsidRPr="003968B1">
              <w:rPr>
                <w:rFonts w:ascii="Arial" w:hAnsi="Arial" w:cs="Arial"/>
                <w:i/>
                <w:sz w:val="14"/>
                <w:szCs w:val="14"/>
              </w:rPr>
              <w:t xml:space="preserve">**Условия поставок по Инкотермс-2010: </w:t>
            </w:r>
            <w:r w:rsidRPr="003968B1">
              <w:rPr>
                <w:rFonts w:ascii="Arial" w:hAnsi="Arial" w:cs="Arial"/>
                <w:i/>
                <w:spacing w:val="-6"/>
                <w:sz w:val="14"/>
                <w:szCs w:val="14"/>
              </w:rPr>
              <w:t xml:space="preserve">EXW - «Франко завод» (продажа со склада отправителя); FCA - «Франко-перевозчик» (поставка товара, очищенного от пошлин на экспорт, перевозчику, назначенному покупателем, в указанном месте); FAS - «Франко вдоль борта судна» (доставка груза в порт отправления, не оплачиваются расходы по погрузке, фрахту судна, страхованию, разгрузке и доставке до пункта назначения); FOB - «Франкоборт» (поставка груза в порт отправления, погрузка на судно покупателя, очистка товара от пошлин (при экспортной поставке); не оплачивается перевозка, страховка, расходы по разгрузке и транспортировке в точку назначения); CFR - "Стоимость и фрахт" (доставка товара в порт, погрузка, фрахт судна, прохождение таможенных процедур при экспорте товара и оплата пошлины; не оплачивается страховка товара); CIF - «Стоимость, страхование и фрахт» (доставка товара в порт, погрузка, фрахт судна, прохождение таможенных процедур при экспорте товара и оплата пошлины, страховка для морских перевозок); CIP - «Фрахт/перевозка и страхование оплачены до» (доставка товара названному перевозчику с оплатой до названного пункта назначения); DAP - поставка в место назначения; </w:t>
            </w:r>
            <w:r w:rsidRPr="003968B1">
              <w:rPr>
                <w:rFonts w:ascii="Arial" w:hAnsi="Arial" w:cs="Arial"/>
                <w:i/>
                <w:spacing w:val="-6"/>
                <w:sz w:val="14"/>
                <w:szCs w:val="14"/>
                <w:lang w:val="en-US"/>
              </w:rPr>
              <w:t>DAT</w:t>
            </w:r>
            <w:r w:rsidRPr="003968B1">
              <w:rPr>
                <w:rFonts w:ascii="Arial" w:hAnsi="Arial" w:cs="Arial"/>
                <w:i/>
                <w:spacing w:val="-6"/>
                <w:sz w:val="14"/>
                <w:szCs w:val="14"/>
              </w:rPr>
              <w:t xml:space="preserve"> - поставка на терминал, экспортные платежи лежат на продавце, а импортные на покупателе, терминал находится на границе; DDP - «Доставлено, пошлина оплачена» (доставка в указанное место в стране покупателя);</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***Указывается принадлежность (вагоны ж.д., приватные, арендованные);</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****Итоговая сумма затрат клиента на транспортировку (тариф, доп.сборы);</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2"/>
                <w:szCs w:val="12"/>
              </w:rPr>
            </w:pPr>
          </w:p>
        </w:tc>
      </w:tr>
      <w:tr w:rsidR="00E022CD" w:rsidRPr="003968B1" w:rsidTr="00E022CD">
        <w:tblPrEx>
          <w:tblCellMar>
            <w:left w:w="108" w:type="dxa"/>
            <w:right w:w="108" w:type="dxa"/>
          </w:tblCellMar>
        </w:tblPrEx>
        <w:trPr>
          <w:trHeight w:val="491"/>
        </w:trPr>
        <w:tc>
          <w:tcPr>
            <w:tcW w:w="3652" w:type="dxa"/>
            <w:gridSpan w:val="12"/>
            <w:tcBorders>
              <w:top w:val="nil"/>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Актуальная информация о развитии предприятия:</w:t>
            </w:r>
          </w:p>
        </w:tc>
        <w:tc>
          <w:tcPr>
            <w:tcW w:w="7229" w:type="dxa"/>
            <w:gridSpan w:val="30"/>
            <w:tcBorders>
              <w:top w:val="nil"/>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58"/>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424"/>
        </w:trPr>
        <w:tc>
          <w:tcPr>
            <w:tcW w:w="3652" w:type="dxa"/>
            <w:gridSpan w:val="12"/>
            <w:tcBorders>
              <w:top w:val="single" w:sz="4" w:space="0" w:color="auto"/>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Информация о наличии просроченной дебиторской задолженности:</w:t>
            </w:r>
          </w:p>
        </w:tc>
        <w:tc>
          <w:tcPr>
            <w:tcW w:w="7229" w:type="dxa"/>
            <w:gridSpan w:val="30"/>
            <w:tcBorders>
              <w:top w:val="single" w:sz="4" w:space="0" w:color="auto"/>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66"/>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520"/>
        </w:trPr>
        <w:tc>
          <w:tcPr>
            <w:tcW w:w="3652" w:type="dxa"/>
            <w:gridSpan w:val="12"/>
            <w:tcBorders>
              <w:top w:val="single" w:sz="4" w:space="0" w:color="auto"/>
              <w:left w:val="single" w:sz="4" w:space="0" w:color="auto"/>
              <w:bottom w:val="nil"/>
              <w:right w:val="nil"/>
            </w:tcBorders>
          </w:tcPr>
          <w:p w:rsidR="00E022CD" w:rsidRPr="003968B1" w:rsidRDefault="00E022CD" w:rsidP="00143CC0">
            <w:pPr>
              <w:ind w:left="147"/>
              <w:rPr>
                <w:rFonts w:ascii="Arial" w:hAnsi="Arial" w:cs="Arial"/>
              </w:rPr>
            </w:pPr>
            <w:r w:rsidRPr="003968B1">
              <w:rPr>
                <w:rFonts w:ascii="Arial" w:hAnsi="Arial" w:cs="Arial"/>
              </w:rPr>
              <w:t>Паспорт заполнил</w:t>
            </w:r>
          </w:p>
        </w:tc>
        <w:tc>
          <w:tcPr>
            <w:tcW w:w="6378" w:type="dxa"/>
            <w:gridSpan w:val="29"/>
            <w:tcBorders>
              <w:top w:val="single" w:sz="4" w:space="0" w:color="auto"/>
              <w:left w:val="nil"/>
              <w:bottom w:val="single" w:sz="4" w:space="0" w:color="auto"/>
              <w:right w:val="nil"/>
            </w:tcBorders>
          </w:tcPr>
          <w:p w:rsidR="00E022CD" w:rsidRPr="003968B1" w:rsidRDefault="00E022CD" w:rsidP="00143CC0">
            <w:pPr>
              <w:jc w:val="both"/>
              <w:rPr>
                <w:rFonts w:ascii="Arial" w:hAnsi="Arial" w:cs="Arial"/>
              </w:rPr>
            </w:pPr>
          </w:p>
        </w:tc>
        <w:tc>
          <w:tcPr>
            <w:tcW w:w="851" w:type="dxa"/>
            <w:tcBorders>
              <w:top w:val="single" w:sz="4" w:space="0" w:color="auto"/>
              <w:left w:val="nil"/>
              <w:bottom w:val="nil"/>
              <w:right w:val="single" w:sz="4" w:space="0" w:color="auto"/>
            </w:tcBorders>
          </w:tcPr>
          <w:p w:rsidR="00E022CD" w:rsidRPr="003968B1" w:rsidRDefault="00E022CD" w:rsidP="00143CC0">
            <w:pPr>
              <w:jc w:val="both"/>
              <w:rPr>
                <w:rFonts w:ascii="Arial" w:hAnsi="Arial" w:cs="Arial"/>
              </w:rPr>
            </w:pPr>
          </w:p>
        </w:tc>
      </w:tr>
      <w:tr w:rsidR="00E022CD" w:rsidRPr="00BF4E39" w:rsidTr="00E022CD">
        <w:tblPrEx>
          <w:tblCellMar>
            <w:left w:w="108" w:type="dxa"/>
            <w:right w:w="108" w:type="dxa"/>
          </w:tblCellMar>
        </w:tblPrEx>
        <w:tc>
          <w:tcPr>
            <w:tcW w:w="10881" w:type="dxa"/>
            <w:gridSpan w:val="42"/>
            <w:tcBorders>
              <w:top w:val="nil"/>
              <w:left w:val="single" w:sz="4" w:space="0" w:color="auto"/>
              <w:bottom w:val="single" w:sz="4" w:space="0" w:color="auto"/>
              <w:right w:val="single" w:sz="4" w:space="0" w:color="auto"/>
            </w:tcBorders>
          </w:tcPr>
          <w:p w:rsidR="00E022CD" w:rsidRPr="00BF4E39" w:rsidRDefault="00E022CD" w:rsidP="00143CC0">
            <w:pPr>
              <w:ind w:right="2838"/>
              <w:jc w:val="right"/>
              <w:rPr>
                <w:rFonts w:ascii="Arial" w:hAnsi="Arial" w:cs="Arial"/>
                <w:sz w:val="16"/>
                <w:szCs w:val="16"/>
              </w:rPr>
            </w:pPr>
            <w:r w:rsidRPr="003968B1">
              <w:rPr>
                <w:rFonts w:ascii="Arial" w:hAnsi="Arial" w:cs="Arial"/>
                <w:sz w:val="16"/>
                <w:szCs w:val="16"/>
              </w:rPr>
              <w:t>(должность, ФИО, подпись)</w:t>
            </w:r>
          </w:p>
        </w:tc>
      </w:tr>
    </w:tbl>
    <w:p w:rsidR="00E022CD" w:rsidRDefault="00E022CD" w:rsidP="00C04D0C">
      <w:pPr>
        <w:pStyle w:val="a3"/>
        <w:jc w:val="both"/>
        <w:rPr>
          <w:sz w:val="22"/>
          <w:szCs w:val="22"/>
        </w:rPr>
      </w:pPr>
    </w:p>
    <w:sectPr w:rsidR="00E022CD" w:rsidSect="00E022CD">
      <w:headerReference w:type="even" r:id="rId10"/>
      <w:pgSz w:w="11905" w:h="16838" w:code="9"/>
      <w:pgMar w:top="227" w:right="423" w:bottom="737" w:left="130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81" w:rsidRDefault="00353F81">
      <w:r>
        <w:separator/>
      </w:r>
    </w:p>
  </w:endnote>
  <w:endnote w:type="continuationSeparator" w:id="0">
    <w:p w:rsidR="00353F81" w:rsidRDefault="0035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81" w:rsidRDefault="00353F81">
      <w:r>
        <w:separator/>
      </w:r>
    </w:p>
  </w:footnote>
  <w:footnote w:type="continuationSeparator" w:id="0">
    <w:p w:rsidR="00353F81" w:rsidRDefault="0035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9A" w:rsidRDefault="00A6719A" w:rsidP="00F752E4">
    <w:pPr>
      <w:jc w:val="cente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28"/>
      </w:pPr>
      <w:rPr>
        <w:rFonts w:ascii="Times New Roman" w:hAnsi="Times New Roman"/>
      </w:rPr>
    </w:lvl>
  </w:abstractNum>
  <w:abstractNum w:abstractNumId="1">
    <w:nsid w:val="05D14610"/>
    <w:multiLevelType w:val="multilevel"/>
    <w:tmpl w:val="41F827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3541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32549E3"/>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ACE5C10"/>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DEE4402"/>
    <w:multiLevelType w:val="multilevel"/>
    <w:tmpl w:val="99805BB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944"/>
        </w:tabs>
        <w:ind w:left="944" w:hanging="495"/>
      </w:pPr>
      <w:rPr>
        <w:rFonts w:cs="Times New Roman" w:hint="default"/>
      </w:rPr>
    </w:lvl>
    <w:lvl w:ilvl="2">
      <w:start w:val="4"/>
      <w:numFmt w:val="decimal"/>
      <w:lvlText w:val="%1.%2.%3."/>
      <w:lvlJc w:val="left"/>
      <w:pPr>
        <w:tabs>
          <w:tab w:val="num" w:pos="1618"/>
        </w:tabs>
        <w:ind w:left="1618" w:hanging="720"/>
      </w:pPr>
      <w:rPr>
        <w:rFonts w:cs="Times New Roman" w:hint="default"/>
      </w:rPr>
    </w:lvl>
    <w:lvl w:ilvl="3">
      <w:start w:val="1"/>
      <w:numFmt w:val="decimal"/>
      <w:lvlText w:val="%1.%2.%3.%4."/>
      <w:lvlJc w:val="left"/>
      <w:pPr>
        <w:tabs>
          <w:tab w:val="num" w:pos="2067"/>
        </w:tabs>
        <w:ind w:left="2067" w:hanging="720"/>
      </w:pPr>
      <w:rPr>
        <w:rFonts w:cs="Times New Roman" w:hint="default"/>
      </w:rPr>
    </w:lvl>
    <w:lvl w:ilvl="4">
      <w:start w:val="1"/>
      <w:numFmt w:val="decimal"/>
      <w:lvlText w:val="%1.%2.%3.%4.%5."/>
      <w:lvlJc w:val="left"/>
      <w:pPr>
        <w:tabs>
          <w:tab w:val="num" w:pos="2876"/>
        </w:tabs>
        <w:ind w:left="2876" w:hanging="1080"/>
      </w:pPr>
      <w:rPr>
        <w:rFonts w:cs="Times New Roman" w:hint="default"/>
      </w:rPr>
    </w:lvl>
    <w:lvl w:ilvl="5">
      <w:start w:val="1"/>
      <w:numFmt w:val="decimal"/>
      <w:lvlText w:val="%1.%2.%3.%4.%5.%6."/>
      <w:lvlJc w:val="left"/>
      <w:pPr>
        <w:tabs>
          <w:tab w:val="num" w:pos="3325"/>
        </w:tabs>
        <w:ind w:left="3325" w:hanging="1080"/>
      </w:pPr>
      <w:rPr>
        <w:rFonts w:cs="Times New Roman" w:hint="default"/>
      </w:rPr>
    </w:lvl>
    <w:lvl w:ilvl="6">
      <w:start w:val="1"/>
      <w:numFmt w:val="decimal"/>
      <w:lvlText w:val="%1.%2.%3.%4.%5.%6.%7."/>
      <w:lvlJc w:val="left"/>
      <w:pPr>
        <w:tabs>
          <w:tab w:val="num" w:pos="4134"/>
        </w:tabs>
        <w:ind w:left="4134" w:hanging="1440"/>
      </w:pPr>
      <w:rPr>
        <w:rFonts w:cs="Times New Roman" w:hint="default"/>
      </w:rPr>
    </w:lvl>
    <w:lvl w:ilvl="7">
      <w:start w:val="1"/>
      <w:numFmt w:val="decimal"/>
      <w:lvlText w:val="%1.%2.%3.%4.%5.%6.%7.%8."/>
      <w:lvlJc w:val="left"/>
      <w:pPr>
        <w:tabs>
          <w:tab w:val="num" w:pos="4583"/>
        </w:tabs>
        <w:ind w:left="4583" w:hanging="1440"/>
      </w:pPr>
      <w:rPr>
        <w:rFonts w:cs="Times New Roman" w:hint="default"/>
      </w:rPr>
    </w:lvl>
    <w:lvl w:ilvl="8">
      <w:start w:val="1"/>
      <w:numFmt w:val="decimal"/>
      <w:lvlText w:val="%1.%2.%3.%4.%5.%6.%7.%8.%9."/>
      <w:lvlJc w:val="left"/>
      <w:pPr>
        <w:tabs>
          <w:tab w:val="num" w:pos="5392"/>
        </w:tabs>
        <w:ind w:left="5392" w:hanging="1800"/>
      </w:pPr>
      <w:rPr>
        <w:rFonts w:cs="Times New Roman" w:hint="default"/>
      </w:rPr>
    </w:lvl>
  </w:abstractNum>
  <w:abstractNum w:abstractNumId="6">
    <w:nsid w:val="68C35F54"/>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CDE542A"/>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1"/>
    <w:rsid w:val="0000206B"/>
    <w:rsid w:val="000032FD"/>
    <w:rsid w:val="00004973"/>
    <w:rsid w:val="000135A0"/>
    <w:rsid w:val="0001396B"/>
    <w:rsid w:val="0001794B"/>
    <w:rsid w:val="00022125"/>
    <w:rsid w:val="00022FC6"/>
    <w:rsid w:val="00030864"/>
    <w:rsid w:val="00042D96"/>
    <w:rsid w:val="000448B9"/>
    <w:rsid w:val="0005021B"/>
    <w:rsid w:val="000506A6"/>
    <w:rsid w:val="00053018"/>
    <w:rsid w:val="00053782"/>
    <w:rsid w:val="00055FB1"/>
    <w:rsid w:val="00056071"/>
    <w:rsid w:val="00060B4D"/>
    <w:rsid w:val="00060F4A"/>
    <w:rsid w:val="0006130F"/>
    <w:rsid w:val="000653B9"/>
    <w:rsid w:val="000655DE"/>
    <w:rsid w:val="000663C2"/>
    <w:rsid w:val="00066AAA"/>
    <w:rsid w:val="00067634"/>
    <w:rsid w:val="00071268"/>
    <w:rsid w:val="00071604"/>
    <w:rsid w:val="00074A0C"/>
    <w:rsid w:val="00076E57"/>
    <w:rsid w:val="00077D07"/>
    <w:rsid w:val="00083E6A"/>
    <w:rsid w:val="00085C8B"/>
    <w:rsid w:val="00092EB0"/>
    <w:rsid w:val="00093C72"/>
    <w:rsid w:val="00094D72"/>
    <w:rsid w:val="00095A11"/>
    <w:rsid w:val="0009764C"/>
    <w:rsid w:val="000A3E67"/>
    <w:rsid w:val="000A756F"/>
    <w:rsid w:val="000B0618"/>
    <w:rsid w:val="000B43C4"/>
    <w:rsid w:val="000C4366"/>
    <w:rsid w:val="000C6D5F"/>
    <w:rsid w:val="000D2B68"/>
    <w:rsid w:val="000D2E5C"/>
    <w:rsid w:val="000D32BC"/>
    <w:rsid w:val="000D4209"/>
    <w:rsid w:val="000E0BD9"/>
    <w:rsid w:val="000E6257"/>
    <w:rsid w:val="000F1EAA"/>
    <w:rsid w:val="000F2367"/>
    <w:rsid w:val="000F53CA"/>
    <w:rsid w:val="000F7A44"/>
    <w:rsid w:val="0010243A"/>
    <w:rsid w:val="0010687A"/>
    <w:rsid w:val="00110253"/>
    <w:rsid w:val="001160E8"/>
    <w:rsid w:val="0012229B"/>
    <w:rsid w:val="00122F1A"/>
    <w:rsid w:val="0012317E"/>
    <w:rsid w:val="001237E7"/>
    <w:rsid w:val="001276DD"/>
    <w:rsid w:val="00131C15"/>
    <w:rsid w:val="001357AB"/>
    <w:rsid w:val="00140F4A"/>
    <w:rsid w:val="001410BF"/>
    <w:rsid w:val="00143CC0"/>
    <w:rsid w:val="00143DDE"/>
    <w:rsid w:val="00146DD3"/>
    <w:rsid w:val="00147DFB"/>
    <w:rsid w:val="0015381F"/>
    <w:rsid w:val="00155859"/>
    <w:rsid w:val="00157809"/>
    <w:rsid w:val="0016036F"/>
    <w:rsid w:val="00160A69"/>
    <w:rsid w:val="00162C3F"/>
    <w:rsid w:val="0016324F"/>
    <w:rsid w:val="00167AC5"/>
    <w:rsid w:val="0017354B"/>
    <w:rsid w:val="001751F8"/>
    <w:rsid w:val="00176B9A"/>
    <w:rsid w:val="00176BD8"/>
    <w:rsid w:val="00186A94"/>
    <w:rsid w:val="00187106"/>
    <w:rsid w:val="00187A00"/>
    <w:rsid w:val="001902E6"/>
    <w:rsid w:val="001A1479"/>
    <w:rsid w:val="001A328C"/>
    <w:rsid w:val="001B1EAD"/>
    <w:rsid w:val="001B52E6"/>
    <w:rsid w:val="001B5E74"/>
    <w:rsid w:val="001B6FF3"/>
    <w:rsid w:val="001C1A4B"/>
    <w:rsid w:val="001C26D7"/>
    <w:rsid w:val="001C4276"/>
    <w:rsid w:val="001C47A8"/>
    <w:rsid w:val="001C484A"/>
    <w:rsid w:val="001C57F0"/>
    <w:rsid w:val="001C5A76"/>
    <w:rsid w:val="001C6CF0"/>
    <w:rsid w:val="001D01BA"/>
    <w:rsid w:val="001D284D"/>
    <w:rsid w:val="001D742E"/>
    <w:rsid w:val="001E0291"/>
    <w:rsid w:val="001E08DE"/>
    <w:rsid w:val="001F2821"/>
    <w:rsid w:val="001F756F"/>
    <w:rsid w:val="0020436C"/>
    <w:rsid w:val="00210871"/>
    <w:rsid w:val="00210F13"/>
    <w:rsid w:val="00211F1C"/>
    <w:rsid w:val="00212B6F"/>
    <w:rsid w:val="002136B0"/>
    <w:rsid w:val="00217C86"/>
    <w:rsid w:val="00225248"/>
    <w:rsid w:val="002256FB"/>
    <w:rsid w:val="00231547"/>
    <w:rsid w:val="00234025"/>
    <w:rsid w:val="0023446A"/>
    <w:rsid w:val="00235884"/>
    <w:rsid w:val="00236101"/>
    <w:rsid w:val="00236833"/>
    <w:rsid w:val="00236C87"/>
    <w:rsid w:val="00240DEB"/>
    <w:rsid w:val="002442FB"/>
    <w:rsid w:val="002444FC"/>
    <w:rsid w:val="002471BE"/>
    <w:rsid w:val="0025247A"/>
    <w:rsid w:val="002542FE"/>
    <w:rsid w:val="00254EE7"/>
    <w:rsid w:val="00265E92"/>
    <w:rsid w:val="002661BB"/>
    <w:rsid w:val="00267BA2"/>
    <w:rsid w:val="00270154"/>
    <w:rsid w:val="002705DF"/>
    <w:rsid w:val="002726AA"/>
    <w:rsid w:val="00273472"/>
    <w:rsid w:val="00275817"/>
    <w:rsid w:val="00282C01"/>
    <w:rsid w:val="00283E29"/>
    <w:rsid w:val="002852A8"/>
    <w:rsid w:val="00286716"/>
    <w:rsid w:val="00290445"/>
    <w:rsid w:val="00291E45"/>
    <w:rsid w:val="00292B17"/>
    <w:rsid w:val="002935A9"/>
    <w:rsid w:val="00293F24"/>
    <w:rsid w:val="002944DD"/>
    <w:rsid w:val="00296421"/>
    <w:rsid w:val="00297C49"/>
    <w:rsid w:val="002A08C2"/>
    <w:rsid w:val="002A13DF"/>
    <w:rsid w:val="002A20FA"/>
    <w:rsid w:val="002A25ED"/>
    <w:rsid w:val="002A2BDC"/>
    <w:rsid w:val="002C1D1C"/>
    <w:rsid w:val="002C3F2D"/>
    <w:rsid w:val="002C475A"/>
    <w:rsid w:val="002C49AE"/>
    <w:rsid w:val="002C522F"/>
    <w:rsid w:val="002C6DC9"/>
    <w:rsid w:val="002C72D2"/>
    <w:rsid w:val="002D00C5"/>
    <w:rsid w:val="002E3D51"/>
    <w:rsid w:val="002E66EE"/>
    <w:rsid w:val="002F409E"/>
    <w:rsid w:val="00303DAF"/>
    <w:rsid w:val="00311FDB"/>
    <w:rsid w:val="00312286"/>
    <w:rsid w:val="00312384"/>
    <w:rsid w:val="00316234"/>
    <w:rsid w:val="00320228"/>
    <w:rsid w:val="00322241"/>
    <w:rsid w:val="0032647C"/>
    <w:rsid w:val="003269C2"/>
    <w:rsid w:val="00330509"/>
    <w:rsid w:val="003502B1"/>
    <w:rsid w:val="00353430"/>
    <w:rsid w:val="00353F81"/>
    <w:rsid w:val="003542D3"/>
    <w:rsid w:val="00354777"/>
    <w:rsid w:val="003569E7"/>
    <w:rsid w:val="00357D6F"/>
    <w:rsid w:val="003618A9"/>
    <w:rsid w:val="00361B1E"/>
    <w:rsid w:val="00366CFA"/>
    <w:rsid w:val="003718E0"/>
    <w:rsid w:val="00375183"/>
    <w:rsid w:val="00376970"/>
    <w:rsid w:val="0038097A"/>
    <w:rsid w:val="00381141"/>
    <w:rsid w:val="00386198"/>
    <w:rsid w:val="00386E2C"/>
    <w:rsid w:val="0038712F"/>
    <w:rsid w:val="00391993"/>
    <w:rsid w:val="00396318"/>
    <w:rsid w:val="003968B1"/>
    <w:rsid w:val="00396B79"/>
    <w:rsid w:val="003A5A59"/>
    <w:rsid w:val="003A6B39"/>
    <w:rsid w:val="003B222B"/>
    <w:rsid w:val="003B5354"/>
    <w:rsid w:val="003B5546"/>
    <w:rsid w:val="003B5CB6"/>
    <w:rsid w:val="003B5E2B"/>
    <w:rsid w:val="003C0C58"/>
    <w:rsid w:val="003C22A2"/>
    <w:rsid w:val="003C2E14"/>
    <w:rsid w:val="003C4522"/>
    <w:rsid w:val="003C775D"/>
    <w:rsid w:val="003D16CD"/>
    <w:rsid w:val="003D1F05"/>
    <w:rsid w:val="003D37C7"/>
    <w:rsid w:val="003D7039"/>
    <w:rsid w:val="003E1CE1"/>
    <w:rsid w:val="003E2C3B"/>
    <w:rsid w:val="003E4AD5"/>
    <w:rsid w:val="003E4DD8"/>
    <w:rsid w:val="003E53AC"/>
    <w:rsid w:val="003F2434"/>
    <w:rsid w:val="003F288E"/>
    <w:rsid w:val="003F3236"/>
    <w:rsid w:val="003F332C"/>
    <w:rsid w:val="003F67AF"/>
    <w:rsid w:val="0040178D"/>
    <w:rsid w:val="004026AB"/>
    <w:rsid w:val="00406669"/>
    <w:rsid w:val="004107A8"/>
    <w:rsid w:val="00410F6C"/>
    <w:rsid w:val="00423FB2"/>
    <w:rsid w:val="00431457"/>
    <w:rsid w:val="00432E39"/>
    <w:rsid w:val="00434FC8"/>
    <w:rsid w:val="004353D6"/>
    <w:rsid w:val="0043698C"/>
    <w:rsid w:val="00436AE4"/>
    <w:rsid w:val="004376D6"/>
    <w:rsid w:val="0044098A"/>
    <w:rsid w:val="00444741"/>
    <w:rsid w:val="00444B0C"/>
    <w:rsid w:val="00445F34"/>
    <w:rsid w:val="0044630B"/>
    <w:rsid w:val="00446F84"/>
    <w:rsid w:val="00451A30"/>
    <w:rsid w:val="00452B9D"/>
    <w:rsid w:val="00454A58"/>
    <w:rsid w:val="004553CF"/>
    <w:rsid w:val="0045760D"/>
    <w:rsid w:val="00460573"/>
    <w:rsid w:val="00466EAA"/>
    <w:rsid w:val="004728A7"/>
    <w:rsid w:val="00476B16"/>
    <w:rsid w:val="004802CF"/>
    <w:rsid w:val="004819BE"/>
    <w:rsid w:val="0048528E"/>
    <w:rsid w:val="004878DB"/>
    <w:rsid w:val="004927F5"/>
    <w:rsid w:val="00493670"/>
    <w:rsid w:val="00493C3D"/>
    <w:rsid w:val="004940AC"/>
    <w:rsid w:val="00494973"/>
    <w:rsid w:val="004954A9"/>
    <w:rsid w:val="004A0B85"/>
    <w:rsid w:val="004A25F0"/>
    <w:rsid w:val="004B00AE"/>
    <w:rsid w:val="004B0535"/>
    <w:rsid w:val="004B10ED"/>
    <w:rsid w:val="004B169E"/>
    <w:rsid w:val="004B53B1"/>
    <w:rsid w:val="004C0402"/>
    <w:rsid w:val="004C13E8"/>
    <w:rsid w:val="004D3213"/>
    <w:rsid w:val="004E0809"/>
    <w:rsid w:val="004E1F70"/>
    <w:rsid w:val="004F3DAC"/>
    <w:rsid w:val="004F67A4"/>
    <w:rsid w:val="004F6A33"/>
    <w:rsid w:val="00500A29"/>
    <w:rsid w:val="00501DA4"/>
    <w:rsid w:val="00502BF1"/>
    <w:rsid w:val="0050443F"/>
    <w:rsid w:val="00512E4E"/>
    <w:rsid w:val="00516DE4"/>
    <w:rsid w:val="00521489"/>
    <w:rsid w:val="0052281F"/>
    <w:rsid w:val="0052398C"/>
    <w:rsid w:val="00525F4A"/>
    <w:rsid w:val="00527336"/>
    <w:rsid w:val="00534EBB"/>
    <w:rsid w:val="00541ADA"/>
    <w:rsid w:val="005427E8"/>
    <w:rsid w:val="00552400"/>
    <w:rsid w:val="00556524"/>
    <w:rsid w:val="0055710A"/>
    <w:rsid w:val="00561D1F"/>
    <w:rsid w:val="0057006F"/>
    <w:rsid w:val="00570412"/>
    <w:rsid w:val="00577003"/>
    <w:rsid w:val="0058470D"/>
    <w:rsid w:val="005928C6"/>
    <w:rsid w:val="005960AC"/>
    <w:rsid w:val="005963DD"/>
    <w:rsid w:val="00597727"/>
    <w:rsid w:val="005A1030"/>
    <w:rsid w:val="005A153B"/>
    <w:rsid w:val="005A24BA"/>
    <w:rsid w:val="005A518D"/>
    <w:rsid w:val="005A7335"/>
    <w:rsid w:val="005B28B7"/>
    <w:rsid w:val="005B48C0"/>
    <w:rsid w:val="005B7281"/>
    <w:rsid w:val="005B7290"/>
    <w:rsid w:val="005C033E"/>
    <w:rsid w:val="005C31DA"/>
    <w:rsid w:val="005C3858"/>
    <w:rsid w:val="005C6587"/>
    <w:rsid w:val="005C7381"/>
    <w:rsid w:val="005C7CE1"/>
    <w:rsid w:val="005D3E45"/>
    <w:rsid w:val="005D5E08"/>
    <w:rsid w:val="005E3AAC"/>
    <w:rsid w:val="005E642A"/>
    <w:rsid w:val="005F0CF9"/>
    <w:rsid w:val="005F10E4"/>
    <w:rsid w:val="005F1C80"/>
    <w:rsid w:val="005F28B8"/>
    <w:rsid w:val="00601F31"/>
    <w:rsid w:val="00610016"/>
    <w:rsid w:val="006112A3"/>
    <w:rsid w:val="00611E65"/>
    <w:rsid w:val="00615FBA"/>
    <w:rsid w:val="006160B3"/>
    <w:rsid w:val="006164EB"/>
    <w:rsid w:val="00617B00"/>
    <w:rsid w:val="0062500E"/>
    <w:rsid w:val="00625EE6"/>
    <w:rsid w:val="006276A4"/>
    <w:rsid w:val="00630627"/>
    <w:rsid w:val="00634CC8"/>
    <w:rsid w:val="00636768"/>
    <w:rsid w:val="00637844"/>
    <w:rsid w:val="00637930"/>
    <w:rsid w:val="006429AA"/>
    <w:rsid w:val="0064460A"/>
    <w:rsid w:val="00650E3E"/>
    <w:rsid w:val="00651153"/>
    <w:rsid w:val="006516DA"/>
    <w:rsid w:val="00653E8C"/>
    <w:rsid w:val="00656F8A"/>
    <w:rsid w:val="00657253"/>
    <w:rsid w:val="00662DE0"/>
    <w:rsid w:val="00663764"/>
    <w:rsid w:val="00663D2D"/>
    <w:rsid w:val="006669D7"/>
    <w:rsid w:val="00667DE9"/>
    <w:rsid w:val="006720AE"/>
    <w:rsid w:val="00672891"/>
    <w:rsid w:val="006728F7"/>
    <w:rsid w:val="006736B9"/>
    <w:rsid w:val="00674ECA"/>
    <w:rsid w:val="00675229"/>
    <w:rsid w:val="00676487"/>
    <w:rsid w:val="00680EA5"/>
    <w:rsid w:val="0068522E"/>
    <w:rsid w:val="00687BCD"/>
    <w:rsid w:val="00687C49"/>
    <w:rsid w:val="00690F5D"/>
    <w:rsid w:val="006917AD"/>
    <w:rsid w:val="00691EBA"/>
    <w:rsid w:val="0069362D"/>
    <w:rsid w:val="0069641A"/>
    <w:rsid w:val="006A3217"/>
    <w:rsid w:val="006A3B1D"/>
    <w:rsid w:val="006A498F"/>
    <w:rsid w:val="006A6773"/>
    <w:rsid w:val="006A7EFA"/>
    <w:rsid w:val="006B1973"/>
    <w:rsid w:val="006B4716"/>
    <w:rsid w:val="006C1BA4"/>
    <w:rsid w:val="006C2D91"/>
    <w:rsid w:val="006C3B48"/>
    <w:rsid w:val="006C4083"/>
    <w:rsid w:val="006C43C8"/>
    <w:rsid w:val="006D03E9"/>
    <w:rsid w:val="006D5C04"/>
    <w:rsid w:val="006D6FE5"/>
    <w:rsid w:val="006E1701"/>
    <w:rsid w:val="006E321A"/>
    <w:rsid w:val="006E34C2"/>
    <w:rsid w:val="006E773F"/>
    <w:rsid w:val="006F3ED5"/>
    <w:rsid w:val="00703870"/>
    <w:rsid w:val="00703C7B"/>
    <w:rsid w:val="00704411"/>
    <w:rsid w:val="0071347E"/>
    <w:rsid w:val="00720174"/>
    <w:rsid w:val="00722CC1"/>
    <w:rsid w:val="00725048"/>
    <w:rsid w:val="00725538"/>
    <w:rsid w:val="00725D91"/>
    <w:rsid w:val="00730DF2"/>
    <w:rsid w:val="00731C14"/>
    <w:rsid w:val="0073757F"/>
    <w:rsid w:val="00740B03"/>
    <w:rsid w:val="0074282A"/>
    <w:rsid w:val="00742C45"/>
    <w:rsid w:val="00742F5C"/>
    <w:rsid w:val="00743A79"/>
    <w:rsid w:val="00743FCF"/>
    <w:rsid w:val="0074663A"/>
    <w:rsid w:val="00750EE6"/>
    <w:rsid w:val="007516E2"/>
    <w:rsid w:val="007525C8"/>
    <w:rsid w:val="0076038E"/>
    <w:rsid w:val="00761E13"/>
    <w:rsid w:val="00763106"/>
    <w:rsid w:val="0077083D"/>
    <w:rsid w:val="00771CAC"/>
    <w:rsid w:val="00775662"/>
    <w:rsid w:val="00776BDA"/>
    <w:rsid w:val="007778A5"/>
    <w:rsid w:val="0078057D"/>
    <w:rsid w:val="00784223"/>
    <w:rsid w:val="007865F0"/>
    <w:rsid w:val="00787C14"/>
    <w:rsid w:val="00790B63"/>
    <w:rsid w:val="00791A48"/>
    <w:rsid w:val="007944BE"/>
    <w:rsid w:val="007A3722"/>
    <w:rsid w:val="007A4F05"/>
    <w:rsid w:val="007A4F82"/>
    <w:rsid w:val="007A7754"/>
    <w:rsid w:val="007A7D41"/>
    <w:rsid w:val="007B47AA"/>
    <w:rsid w:val="007C382C"/>
    <w:rsid w:val="007C3F80"/>
    <w:rsid w:val="007C671B"/>
    <w:rsid w:val="007D3387"/>
    <w:rsid w:val="007E2B7C"/>
    <w:rsid w:val="007E36DD"/>
    <w:rsid w:val="007E4E92"/>
    <w:rsid w:val="007E7790"/>
    <w:rsid w:val="007E7C91"/>
    <w:rsid w:val="007E7E31"/>
    <w:rsid w:val="007F03DD"/>
    <w:rsid w:val="007F262F"/>
    <w:rsid w:val="007F476A"/>
    <w:rsid w:val="007F50D4"/>
    <w:rsid w:val="007F5E18"/>
    <w:rsid w:val="008009D7"/>
    <w:rsid w:val="00800AE1"/>
    <w:rsid w:val="0080122B"/>
    <w:rsid w:val="00801761"/>
    <w:rsid w:val="00804CAB"/>
    <w:rsid w:val="008055D9"/>
    <w:rsid w:val="00807716"/>
    <w:rsid w:val="008100DA"/>
    <w:rsid w:val="008104A2"/>
    <w:rsid w:val="008137C2"/>
    <w:rsid w:val="00814D17"/>
    <w:rsid w:val="00815DAE"/>
    <w:rsid w:val="00815E95"/>
    <w:rsid w:val="00817D13"/>
    <w:rsid w:val="008246E0"/>
    <w:rsid w:val="00835443"/>
    <w:rsid w:val="00836559"/>
    <w:rsid w:val="00836E2A"/>
    <w:rsid w:val="00843F53"/>
    <w:rsid w:val="00853C92"/>
    <w:rsid w:val="008553BE"/>
    <w:rsid w:val="00856110"/>
    <w:rsid w:val="00857799"/>
    <w:rsid w:val="00864890"/>
    <w:rsid w:val="00867102"/>
    <w:rsid w:val="0087277E"/>
    <w:rsid w:val="00876639"/>
    <w:rsid w:val="00876CE9"/>
    <w:rsid w:val="00877E1D"/>
    <w:rsid w:val="008825EB"/>
    <w:rsid w:val="008856DF"/>
    <w:rsid w:val="008867D0"/>
    <w:rsid w:val="0089298D"/>
    <w:rsid w:val="00897A4F"/>
    <w:rsid w:val="008A0713"/>
    <w:rsid w:val="008A1086"/>
    <w:rsid w:val="008A5917"/>
    <w:rsid w:val="008A5C4F"/>
    <w:rsid w:val="008A6104"/>
    <w:rsid w:val="008B1E9F"/>
    <w:rsid w:val="008B1FB8"/>
    <w:rsid w:val="008B21EB"/>
    <w:rsid w:val="008B67BD"/>
    <w:rsid w:val="008C010A"/>
    <w:rsid w:val="008C2056"/>
    <w:rsid w:val="008C5D43"/>
    <w:rsid w:val="008C71F7"/>
    <w:rsid w:val="008D10F9"/>
    <w:rsid w:val="008D1DC1"/>
    <w:rsid w:val="008D40F7"/>
    <w:rsid w:val="008D5D01"/>
    <w:rsid w:val="008E6F1F"/>
    <w:rsid w:val="008F0761"/>
    <w:rsid w:val="008F15D1"/>
    <w:rsid w:val="008F1FAC"/>
    <w:rsid w:val="008F5824"/>
    <w:rsid w:val="008F6930"/>
    <w:rsid w:val="009054B8"/>
    <w:rsid w:val="00911E97"/>
    <w:rsid w:val="00913644"/>
    <w:rsid w:val="00915123"/>
    <w:rsid w:val="00915C66"/>
    <w:rsid w:val="0092061B"/>
    <w:rsid w:val="0092271A"/>
    <w:rsid w:val="00927BBD"/>
    <w:rsid w:val="0093333E"/>
    <w:rsid w:val="00934925"/>
    <w:rsid w:val="00936DAB"/>
    <w:rsid w:val="009414AA"/>
    <w:rsid w:val="00941BE4"/>
    <w:rsid w:val="00942AE5"/>
    <w:rsid w:val="009503EC"/>
    <w:rsid w:val="00960650"/>
    <w:rsid w:val="00965228"/>
    <w:rsid w:val="009664CC"/>
    <w:rsid w:val="009701C0"/>
    <w:rsid w:val="0097033D"/>
    <w:rsid w:val="00974028"/>
    <w:rsid w:val="00976446"/>
    <w:rsid w:val="00981DE5"/>
    <w:rsid w:val="009833B6"/>
    <w:rsid w:val="00986FC7"/>
    <w:rsid w:val="009924D6"/>
    <w:rsid w:val="009A2025"/>
    <w:rsid w:val="009B0E1D"/>
    <w:rsid w:val="009B1AF6"/>
    <w:rsid w:val="009B4BD3"/>
    <w:rsid w:val="009B687D"/>
    <w:rsid w:val="009B6EFA"/>
    <w:rsid w:val="009C3249"/>
    <w:rsid w:val="009C5D03"/>
    <w:rsid w:val="009C778F"/>
    <w:rsid w:val="009D2C78"/>
    <w:rsid w:val="009D66F9"/>
    <w:rsid w:val="009E33D6"/>
    <w:rsid w:val="009E3BDA"/>
    <w:rsid w:val="009E52A1"/>
    <w:rsid w:val="009E73C6"/>
    <w:rsid w:val="009E7BD2"/>
    <w:rsid w:val="009F0AA5"/>
    <w:rsid w:val="009F6E37"/>
    <w:rsid w:val="009F6F7B"/>
    <w:rsid w:val="009F7168"/>
    <w:rsid w:val="009F7C70"/>
    <w:rsid w:val="00A01CC1"/>
    <w:rsid w:val="00A04D86"/>
    <w:rsid w:val="00A054E0"/>
    <w:rsid w:val="00A067A6"/>
    <w:rsid w:val="00A07DB4"/>
    <w:rsid w:val="00A10273"/>
    <w:rsid w:val="00A1390E"/>
    <w:rsid w:val="00A1665E"/>
    <w:rsid w:val="00A174CA"/>
    <w:rsid w:val="00A20A76"/>
    <w:rsid w:val="00A213D3"/>
    <w:rsid w:val="00A25907"/>
    <w:rsid w:val="00A25AE4"/>
    <w:rsid w:val="00A26E6B"/>
    <w:rsid w:val="00A327F0"/>
    <w:rsid w:val="00A33D3C"/>
    <w:rsid w:val="00A34880"/>
    <w:rsid w:val="00A35886"/>
    <w:rsid w:val="00A43382"/>
    <w:rsid w:val="00A475BE"/>
    <w:rsid w:val="00A475CF"/>
    <w:rsid w:val="00A51250"/>
    <w:rsid w:val="00A5193F"/>
    <w:rsid w:val="00A5346C"/>
    <w:rsid w:val="00A55A93"/>
    <w:rsid w:val="00A55AC2"/>
    <w:rsid w:val="00A56823"/>
    <w:rsid w:val="00A6577E"/>
    <w:rsid w:val="00A66082"/>
    <w:rsid w:val="00A66272"/>
    <w:rsid w:val="00A6719A"/>
    <w:rsid w:val="00A716AE"/>
    <w:rsid w:val="00A74DAF"/>
    <w:rsid w:val="00A75F3F"/>
    <w:rsid w:val="00A76C83"/>
    <w:rsid w:val="00A800F6"/>
    <w:rsid w:val="00A81468"/>
    <w:rsid w:val="00A82780"/>
    <w:rsid w:val="00A8565C"/>
    <w:rsid w:val="00A87FFD"/>
    <w:rsid w:val="00A912CE"/>
    <w:rsid w:val="00A91621"/>
    <w:rsid w:val="00A93356"/>
    <w:rsid w:val="00A93651"/>
    <w:rsid w:val="00A93A13"/>
    <w:rsid w:val="00A952C5"/>
    <w:rsid w:val="00A959CB"/>
    <w:rsid w:val="00A9657D"/>
    <w:rsid w:val="00AA1185"/>
    <w:rsid w:val="00AA4030"/>
    <w:rsid w:val="00AA4BBD"/>
    <w:rsid w:val="00AA5D55"/>
    <w:rsid w:val="00AB09F5"/>
    <w:rsid w:val="00AB2FFD"/>
    <w:rsid w:val="00AB4D6C"/>
    <w:rsid w:val="00AB59FA"/>
    <w:rsid w:val="00AB64F9"/>
    <w:rsid w:val="00AB7D60"/>
    <w:rsid w:val="00AC0AD2"/>
    <w:rsid w:val="00AD4DC0"/>
    <w:rsid w:val="00AE008B"/>
    <w:rsid w:val="00AE0412"/>
    <w:rsid w:val="00AE2375"/>
    <w:rsid w:val="00AE3607"/>
    <w:rsid w:val="00AE7DFF"/>
    <w:rsid w:val="00AF4486"/>
    <w:rsid w:val="00AF7DA4"/>
    <w:rsid w:val="00B02438"/>
    <w:rsid w:val="00B02973"/>
    <w:rsid w:val="00B04888"/>
    <w:rsid w:val="00B04CAE"/>
    <w:rsid w:val="00B07775"/>
    <w:rsid w:val="00B1093E"/>
    <w:rsid w:val="00B14EDC"/>
    <w:rsid w:val="00B16E17"/>
    <w:rsid w:val="00B228B2"/>
    <w:rsid w:val="00B321D9"/>
    <w:rsid w:val="00B3327E"/>
    <w:rsid w:val="00B339A1"/>
    <w:rsid w:val="00B33D4D"/>
    <w:rsid w:val="00B35727"/>
    <w:rsid w:val="00B36146"/>
    <w:rsid w:val="00B40AC4"/>
    <w:rsid w:val="00B42080"/>
    <w:rsid w:val="00B46776"/>
    <w:rsid w:val="00B477D1"/>
    <w:rsid w:val="00B507F2"/>
    <w:rsid w:val="00B51D50"/>
    <w:rsid w:val="00B52714"/>
    <w:rsid w:val="00B53074"/>
    <w:rsid w:val="00B55184"/>
    <w:rsid w:val="00B563BC"/>
    <w:rsid w:val="00B578CE"/>
    <w:rsid w:val="00B71D08"/>
    <w:rsid w:val="00B75B99"/>
    <w:rsid w:val="00B777A7"/>
    <w:rsid w:val="00B806E2"/>
    <w:rsid w:val="00B8278E"/>
    <w:rsid w:val="00B82940"/>
    <w:rsid w:val="00B92286"/>
    <w:rsid w:val="00B92A11"/>
    <w:rsid w:val="00B9497A"/>
    <w:rsid w:val="00B9663E"/>
    <w:rsid w:val="00B96904"/>
    <w:rsid w:val="00B96DA8"/>
    <w:rsid w:val="00B97047"/>
    <w:rsid w:val="00BA409D"/>
    <w:rsid w:val="00BA59B2"/>
    <w:rsid w:val="00BA6125"/>
    <w:rsid w:val="00BB29AA"/>
    <w:rsid w:val="00BB3005"/>
    <w:rsid w:val="00BB35DD"/>
    <w:rsid w:val="00BB55CD"/>
    <w:rsid w:val="00BB7139"/>
    <w:rsid w:val="00BC15B5"/>
    <w:rsid w:val="00BC5160"/>
    <w:rsid w:val="00BC6AFB"/>
    <w:rsid w:val="00BD0692"/>
    <w:rsid w:val="00BD132B"/>
    <w:rsid w:val="00BD62A6"/>
    <w:rsid w:val="00BD6918"/>
    <w:rsid w:val="00BE0BEF"/>
    <w:rsid w:val="00BE1B04"/>
    <w:rsid w:val="00BE23C4"/>
    <w:rsid w:val="00BE35BB"/>
    <w:rsid w:val="00BE5402"/>
    <w:rsid w:val="00BF05FA"/>
    <w:rsid w:val="00BF195C"/>
    <w:rsid w:val="00BF2B3D"/>
    <w:rsid w:val="00BF4E39"/>
    <w:rsid w:val="00C00A7C"/>
    <w:rsid w:val="00C01F98"/>
    <w:rsid w:val="00C0293B"/>
    <w:rsid w:val="00C04D0C"/>
    <w:rsid w:val="00C04D7F"/>
    <w:rsid w:val="00C0672F"/>
    <w:rsid w:val="00C07B05"/>
    <w:rsid w:val="00C123F5"/>
    <w:rsid w:val="00C177B3"/>
    <w:rsid w:val="00C2045B"/>
    <w:rsid w:val="00C216A0"/>
    <w:rsid w:val="00C2271E"/>
    <w:rsid w:val="00C233D7"/>
    <w:rsid w:val="00C2511D"/>
    <w:rsid w:val="00C253E8"/>
    <w:rsid w:val="00C265D0"/>
    <w:rsid w:val="00C266BD"/>
    <w:rsid w:val="00C26968"/>
    <w:rsid w:val="00C26FC4"/>
    <w:rsid w:val="00C30577"/>
    <w:rsid w:val="00C35946"/>
    <w:rsid w:val="00C3702A"/>
    <w:rsid w:val="00C53401"/>
    <w:rsid w:val="00C54070"/>
    <w:rsid w:val="00C5493E"/>
    <w:rsid w:val="00C55047"/>
    <w:rsid w:val="00C573E0"/>
    <w:rsid w:val="00C57CED"/>
    <w:rsid w:val="00C66A53"/>
    <w:rsid w:val="00C7234C"/>
    <w:rsid w:val="00C72C39"/>
    <w:rsid w:val="00C80FB1"/>
    <w:rsid w:val="00C83577"/>
    <w:rsid w:val="00C84FA7"/>
    <w:rsid w:val="00C8519C"/>
    <w:rsid w:val="00C93663"/>
    <w:rsid w:val="00C9536E"/>
    <w:rsid w:val="00CA2DD1"/>
    <w:rsid w:val="00CA3414"/>
    <w:rsid w:val="00CA5760"/>
    <w:rsid w:val="00CA6422"/>
    <w:rsid w:val="00CB10FE"/>
    <w:rsid w:val="00CB32EE"/>
    <w:rsid w:val="00CC4083"/>
    <w:rsid w:val="00CC6B10"/>
    <w:rsid w:val="00CD040B"/>
    <w:rsid w:val="00CD26C3"/>
    <w:rsid w:val="00CD7A4D"/>
    <w:rsid w:val="00CE081A"/>
    <w:rsid w:val="00CE107C"/>
    <w:rsid w:val="00CE1F7B"/>
    <w:rsid w:val="00CE67A0"/>
    <w:rsid w:val="00CE719C"/>
    <w:rsid w:val="00CF0125"/>
    <w:rsid w:val="00CF4E7A"/>
    <w:rsid w:val="00CF52D0"/>
    <w:rsid w:val="00D022C3"/>
    <w:rsid w:val="00D0782E"/>
    <w:rsid w:val="00D11369"/>
    <w:rsid w:val="00D145D1"/>
    <w:rsid w:val="00D1602A"/>
    <w:rsid w:val="00D16F61"/>
    <w:rsid w:val="00D17225"/>
    <w:rsid w:val="00D216BA"/>
    <w:rsid w:val="00D2223B"/>
    <w:rsid w:val="00D34463"/>
    <w:rsid w:val="00D36C32"/>
    <w:rsid w:val="00D37587"/>
    <w:rsid w:val="00D3790A"/>
    <w:rsid w:val="00D37A17"/>
    <w:rsid w:val="00D4355D"/>
    <w:rsid w:val="00D43702"/>
    <w:rsid w:val="00D446F9"/>
    <w:rsid w:val="00D44750"/>
    <w:rsid w:val="00D5300F"/>
    <w:rsid w:val="00D5397C"/>
    <w:rsid w:val="00D55094"/>
    <w:rsid w:val="00D55710"/>
    <w:rsid w:val="00D604CB"/>
    <w:rsid w:val="00D6172F"/>
    <w:rsid w:val="00D61A9F"/>
    <w:rsid w:val="00D62C27"/>
    <w:rsid w:val="00D64FE9"/>
    <w:rsid w:val="00D66C39"/>
    <w:rsid w:val="00D66F3F"/>
    <w:rsid w:val="00D676D7"/>
    <w:rsid w:val="00D74376"/>
    <w:rsid w:val="00D74A8E"/>
    <w:rsid w:val="00D80456"/>
    <w:rsid w:val="00D83DFA"/>
    <w:rsid w:val="00D8429E"/>
    <w:rsid w:val="00D86651"/>
    <w:rsid w:val="00D9167E"/>
    <w:rsid w:val="00D91E3F"/>
    <w:rsid w:val="00D921AB"/>
    <w:rsid w:val="00D92A6B"/>
    <w:rsid w:val="00D95075"/>
    <w:rsid w:val="00D96736"/>
    <w:rsid w:val="00D971BE"/>
    <w:rsid w:val="00DA0201"/>
    <w:rsid w:val="00DA3E53"/>
    <w:rsid w:val="00DA4C7B"/>
    <w:rsid w:val="00DA7856"/>
    <w:rsid w:val="00DB0D47"/>
    <w:rsid w:val="00DB3A1D"/>
    <w:rsid w:val="00DB4A9C"/>
    <w:rsid w:val="00DB5921"/>
    <w:rsid w:val="00DC224E"/>
    <w:rsid w:val="00DC369A"/>
    <w:rsid w:val="00DC3CD7"/>
    <w:rsid w:val="00DC77B4"/>
    <w:rsid w:val="00DC7926"/>
    <w:rsid w:val="00DD116B"/>
    <w:rsid w:val="00DD36C7"/>
    <w:rsid w:val="00DD3961"/>
    <w:rsid w:val="00DD4096"/>
    <w:rsid w:val="00DE0D87"/>
    <w:rsid w:val="00DE1B3B"/>
    <w:rsid w:val="00DE1EEA"/>
    <w:rsid w:val="00DE2626"/>
    <w:rsid w:val="00DE2C60"/>
    <w:rsid w:val="00DE4A14"/>
    <w:rsid w:val="00DE62BA"/>
    <w:rsid w:val="00DE7B5D"/>
    <w:rsid w:val="00DF0D1F"/>
    <w:rsid w:val="00DF15EF"/>
    <w:rsid w:val="00DF469C"/>
    <w:rsid w:val="00DF5818"/>
    <w:rsid w:val="00DF6500"/>
    <w:rsid w:val="00DF7065"/>
    <w:rsid w:val="00DF7690"/>
    <w:rsid w:val="00DF7BF4"/>
    <w:rsid w:val="00E022CD"/>
    <w:rsid w:val="00E028AA"/>
    <w:rsid w:val="00E03A4E"/>
    <w:rsid w:val="00E11E54"/>
    <w:rsid w:val="00E128D0"/>
    <w:rsid w:val="00E153D3"/>
    <w:rsid w:val="00E15F37"/>
    <w:rsid w:val="00E16F51"/>
    <w:rsid w:val="00E20157"/>
    <w:rsid w:val="00E2676F"/>
    <w:rsid w:val="00E27A81"/>
    <w:rsid w:val="00E30C20"/>
    <w:rsid w:val="00E31AE1"/>
    <w:rsid w:val="00E3239F"/>
    <w:rsid w:val="00E32895"/>
    <w:rsid w:val="00E43E53"/>
    <w:rsid w:val="00E45A40"/>
    <w:rsid w:val="00E4728E"/>
    <w:rsid w:val="00E505F3"/>
    <w:rsid w:val="00E51256"/>
    <w:rsid w:val="00E51D5F"/>
    <w:rsid w:val="00E52768"/>
    <w:rsid w:val="00E54DFC"/>
    <w:rsid w:val="00E628F9"/>
    <w:rsid w:val="00E63DD0"/>
    <w:rsid w:val="00E662D2"/>
    <w:rsid w:val="00E66A42"/>
    <w:rsid w:val="00E66B7F"/>
    <w:rsid w:val="00E673A7"/>
    <w:rsid w:val="00E70AB9"/>
    <w:rsid w:val="00E71F42"/>
    <w:rsid w:val="00E73FB0"/>
    <w:rsid w:val="00E76525"/>
    <w:rsid w:val="00E8335B"/>
    <w:rsid w:val="00E84A2A"/>
    <w:rsid w:val="00E85A55"/>
    <w:rsid w:val="00E90645"/>
    <w:rsid w:val="00E90E98"/>
    <w:rsid w:val="00E930AA"/>
    <w:rsid w:val="00E93AE9"/>
    <w:rsid w:val="00E95411"/>
    <w:rsid w:val="00E9719F"/>
    <w:rsid w:val="00EA0B2C"/>
    <w:rsid w:val="00EA0D98"/>
    <w:rsid w:val="00EA1591"/>
    <w:rsid w:val="00EA461D"/>
    <w:rsid w:val="00EA5125"/>
    <w:rsid w:val="00EA5E9B"/>
    <w:rsid w:val="00EA68E7"/>
    <w:rsid w:val="00EA7527"/>
    <w:rsid w:val="00EB00C9"/>
    <w:rsid w:val="00EB4DF6"/>
    <w:rsid w:val="00EB5A36"/>
    <w:rsid w:val="00EB6565"/>
    <w:rsid w:val="00EC36C8"/>
    <w:rsid w:val="00EC66A6"/>
    <w:rsid w:val="00ED0FA9"/>
    <w:rsid w:val="00ED4D91"/>
    <w:rsid w:val="00ED6344"/>
    <w:rsid w:val="00EE4EA8"/>
    <w:rsid w:val="00EE5314"/>
    <w:rsid w:val="00EE57B1"/>
    <w:rsid w:val="00EF4A82"/>
    <w:rsid w:val="00EF6E51"/>
    <w:rsid w:val="00EF727C"/>
    <w:rsid w:val="00F020F4"/>
    <w:rsid w:val="00F0428A"/>
    <w:rsid w:val="00F0584F"/>
    <w:rsid w:val="00F075AD"/>
    <w:rsid w:val="00F10AE7"/>
    <w:rsid w:val="00F1127F"/>
    <w:rsid w:val="00F12156"/>
    <w:rsid w:val="00F1298A"/>
    <w:rsid w:val="00F13D96"/>
    <w:rsid w:val="00F15745"/>
    <w:rsid w:val="00F17E5D"/>
    <w:rsid w:val="00F209AD"/>
    <w:rsid w:val="00F22245"/>
    <w:rsid w:val="00F223A8"/>
    <w:rsid w:val="00F26636"/>
    <w:rsid w:val="00F273D9"/>
    <w:rsid w:val="00F31938"/>
    <w:rsid w:val="00F31D93"/>
    <w:rsid w:val="00F31F5E"/>
    <w:rsid w:val="00F328B3"/>
    <w:rsid w:val="00F35A1B"/>
    <w:rsid w:val="00F42F3E"/>
    <w:rsid w:val="00F453E9"/>
    <w:rsid w:val="00F45730"/>
    <w:rsid w:val="00F506CA"/>
    <w:rsid w:val="00F50F20"/>
    <w:rsid w:val="00F51BC4"/>
    <w:rsid w:val="00F52275"/>
    <w:rsid w:val="00F54825"/>
    <w:rsid w:val="00F554E4"/>
    <w:rsid w:val="00F5635E"/>
    <w:rsid w:val="00F56584"/>
    <w:rsid w:val="00F60AFD"/>
    <w:rsid w:val="00F648DE"/>
    <w:rsid w:val="00F65787"/>
    <w:rsid w:val="00F67523"/>
    <w:rsid w:val="00F6798F"/>
    <w:rsid w:val="00F70434"/>
    <w:rsid w:val="00F705DF"/>
    <w:rsid w:val="00F74796"/>
    <w:rsid w:val="00F752E4"/>
    <w:rsid w:val="00F81D1E"/>
    <w:rsid w:val="00F86DBF"/>
    <w:rsid w:val="00F90115"/>
    <w:rsid w:val="00F910E7"/>
    <w:rsid w:val="00F92C20"/>
    <w:rsid w:val="00F94A58"/>
    <w:rsid w:val="00F96EFA"/>
    <w:rsid w:val="00FA3610"/>
    <w:rsid w:val="00FA37FD"/>
    <w:rsid w:val="00FA49CB"/>
    <w:rsid w:val="00FA4B7E"/>
    <w:rsid w:val="00FA6BE0"/>
    <w:rsid w:val="00FB01D3"/>
    <w:rsid w:val="00FB0F05"/>
    <w:rsid w:val="00FB0FC5"/>
    <w:rsid w:val="00FB1FCC"/>
    <w:rsid w:val="00FC068C"/>
    <w:rsid w:val="00FC099A"/>
    <w:rsid w:val="00FC313A"/>
    <w:rsid w:val="00FC5773"/>
    <w:rsid w:val="00FC63CB"/>
    <w:rsid w:val="00FD0063"/>
    <w:rsid w:val="00FD1E57"/>
    <w:rsid w:val="00FD2B01"/>
    <w:rsid w:val="00FD3EFE"/>
    <w:rsid w:val="00FE1F26"/>
    <w:rsid w:val="00FF57AB"/>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443D747-5603-440F-A70A-6C253FD0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521489"/>
    <w:pPr>
      <w:keepNext/>
      <w:widowControl w:val="0"/>
      <w:ind w:firstLine="426"/>
      <w:jc w:val="center"/>
      <w:outlineLvl w:val="0"/>
    </w:pPr>
    <w:rPr>
      <w:b/>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1489"/>
    <w:rPr>
      <w:rFonts w:cs="Times New Roman"/>
      <w:b/>
      <w:snapToGrid w:val="0"/>
      <w:sz w:val="20"/>
      <w:szCs w:val="20"/>
      <w:lang w:val="x-none" w:eastAsia="x-none"/>
    </w:rPr>
  </w:style>
  <w:style w:type="paragraph" w:styleId="a3">
    <w:name w:val="Body Text"/>
    <w:basedOn w:val="a"/>
    <w:link w:val="a4"/>
    <w:uiPriority w:val="99"/>
    <w:pPr>
      <w:widowControl w:val="0"/>
      <w:autoSpaceDE w:val="0"/>
      <w:autoSpaceDN w:val="0"/>
      <w:adjustRightInd w:val="0"/>
    </w:pPr>
    <w:rPr>
      <w:color w:val="000000"/>
    </w:rPr>
  </w:style>
  <w:style w:type="character" w:customStyle="1" w:styleId="a4">
    <w:name w:val="Основной текст Знак"/>
    <w:basedOn w:val="a0"/>
    <w:link w:val="a3"/>
    <w:uiPriority w:val="99"/>
    <w:locked/>
    <w:rPr>
      <w:rFonts w:cs="Times New Roman"/>
      <w:sz w:val="24"/>
      <w:szCs w:val="24"/>
    </w:rPr>
  </w:style>
  <w:style w:type="paragraph" w:customStyle="1" w:styleId="BodySingle">
    <w:name w:val="Body Single"/>
    <w:uiPriority w:val="99"/>
    <w:pPr>
      <w:widowControl w:val="0"/>
      <w:autoSpaceDE w:val="0"/>
      <w:autoSpaceDN w:val="0"/>
      <w:adjustRightInd w:val="0"/>
      <w:spacing w:after="0" w:line="240" w:lineRule="auto"/>
    </w:pPr>
    <w:rPr>
      <w:color w:val="000000"/>
      <w:sz w:val="24"/>
      <w:szCs w:val="24"/>
    </w:rPr>
  </w:style>
  <w:style w:type="paragraph" w:customStyle="1" w:styleId="Bullet">
    <w:name w:val="Bullet"/>
    <w:uiPriority w:val="99"/>
    <w:pPr>
      <w:widowControl w:val="0"/>
      <w:autoSpaceDE w:val="0"/>
      <w:autoSpaceDN w:val="0"/>
      <w:adjustRightInd w:val="0"/>
      <w:spacing w:after="0" w:line="240" w:lineRule="auto"/>
      <w:ind w:left="288"/>
    </w:pPr>
    <w:rPr>
      <w:color w:val="000000"/>
      <w:sz w:val="24"/>
      <w:szCs w:val="24"/>
    </w:rPr>
  </w:style>
  <w:style w:type="paragraph" w:customStyle="1" w:styleId="Bullet1">
    <w:name w:val="Bullet 1"/>
    <w:uiPriority w:val="99"/>
    <w:pPr>
      <w:widowControl w:val="0"/>
      <w:autoSpaceDE w:val="0"/>
      <w:autoSpaceDN w:val="0"/>
      <w:adjustRightInd w:val="0"/>
      <w:spacing w:after="0" w:line="240" w:lineRule="auto"/>
      <w:ind w:left="576"/>
    </w:pPr>
    <w:rPr>
      <w:color w:val="000000"/>
      <w:sz w:val="24"/>
      <w:szCs w:val="24"/>
    </w:rPr>
  </w:style>
  <w:style w:type="paragraph" w:customStyle="1" w:styleId="NumberList">
    <w:name w:val="Number List"/>
    <w:uiPriority w:val="99"/>
    <w:pPr>
      <w:widowControl w:val="0"/>
      <w:autoSpaceDE w:val="0"/>
      <w:autoSpaceDN w:val="0"/>
      <w:adjustRightInd w:val="0"/>
      <w:spacing w:after="0" w:line="240" w:lineRule="auto"/>
      <w:ind w:left="720"/>
    </w:pPr>
    <w:rPr>
      <w:color w:val="000000"/>
      <w:sz w:val="24"/>
      <w:szCs w:val="24"/>
    </w:rPr>
  </w:style>
  <w:style w:type="paragraph" w:customStyle="1" w:styleId="Subhead">
    <w:name w:val="Subhead"/>
    <w:uiPriority w:val="99"/>
    <w:pPr>
      <w:widowControl w:val="0"/>
      <w:autoSpaceDE w:val="0"/>
      <w:autoSpaceDN w:val="0"/>
      <w:adjustRightInd w:val="0"/>
      <w:spacing w:before="72" w:after="72" w:line="240" w:lineRule="auto"/>
    </w:pPr>
    <w:rPr>
      <w:b/>
      <w:bCs/>
      <w:i/>
      <w:iCs/>
      <w:color w:val="000000"/>
      <w:sz w:val="24"/>
      <w:szCs w:val="24"/>
    </w:rPr>
  </w:style>
  <w:style w:type="paragraph" w:styleId="a5">
    <w:name w:val="Title"/>
    <w:basedOn w:val="a"/>
    <w:link w:val="a6"/>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character" w:customStyle="1" w:styleId="a6">
    <w:name w:val="Название Знак"/>
    <w:basedOn w:val="a0"/>
    <w:link w:val="a5"/>
    <w:uiPriority w:val="99"/>
    <w:locked/>
    <w:rPr>
      <w:rFonts w:ascii="Cambria" w:hAnsi="Cambria" w:cs="Cambria"/>
      <w:b/>
      <w:bCs/>
      <w:kern w:val="28"/>
      <w:sz w:val="32"/>
      <w:szCs w:val="32"/>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43698C"/>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TableText">
    <w:name w:val="Table Text"/>
    <w:uiPriority w:val="99"/>
    <w:pPr>
      <w:widowControl w:val="0"/>
      <w:autoSpaceDE w:val="0"/>
      <w:autoSpaceDN w:val="0"/>
      <w:adjustRightInd w:val="0"/>
      <w:spacing w:after="0" w:line="240" w:lineRule="auto"/>
    </w:pPr>
    <w:rPr>
      <w:color w:val="000000"/>
      <w:sz w:val="24"/>
      <w:szCs w:val="24"/>
    </w:rPr>
  </w:style>
  <w:style w:type="character" w:styleId="ab">
    <w:name w:val="page number"/>
    <w:basedOn w:val="a0"/>
    <w:uiPriority w:val="99"/>
    <w:rPr>
      <w:rFonts w:cs="Times New Roman"/>
    </w:rPr>
  </w:style>
  <w:style w:type="paragraph" w:styleId="ac">
    <w:name w:val="Body Text Indent"/>
    <w:basedOn w:val="a"/>
    <w:link w:val="ad"/>
    <w:uiPriority w:val="99"/>
    <w:rsid w:val="008D5D01"/>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2">
    <w:name w:val="Body Text 2"/>
    <w:basedOn w:val="a"/>
    <w:link w:val="20"/>
    <w:uiPriority w:val="99"/>
    <w:rsid w:val="001751F8"/>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Style15">
    <w:name w:val="Style15"/>
    <w:basedOn w:val="a"/>
    <w:uiPriority w:val="99"/>
    <w:rsid w:val="00534EBB"/>
    <w:pPr>
      <w:widowControl w:val="0"/>
      <w:autoSpaceDE w:val="0"/>
      <w:autoSpaceDN w:val="0"/>
      <w:adjustRightInd w:val="0"/>
      <w:spacing w:line="288" w:lineRule="exact"/>
    </w:pPr>
  </w:style>
  <w:style w:type="character" w:customStyle="1" w:styleId="FontStyle31">
    <w:name w:val="Font Style31"/>
    <w:uiPriority w:val="99"/>
    <w:rsid w:val="00534EBB"/>
    <w:rPr>
      <w:rFonts w:ascii="Times New Roman" w:hAnsi="Times New Roman"/>
      <w:sz w:val="22"/>
    </w:rPr>
  </w:style>
  <w:style w:type="character" w:styleId="ae">
    <w:name w:val="Hyperlink"/>
    <w:basedOn w:val="a0"/>
    <w:uiPriority w:val="99"/>
    <w:unhideWhenUsed/>
    <w:rsid w:val="001D284D"/>
    <w:rPr>
      <w:rFonts w:cs="Times New Roman"/>
      <w:color w:val="0000FF" w:themeColor="hyperlink"/>
      <w:u w:val="single"/>
    </w:rPr>
  </w:style>
  <w:style w:type="paragraph" w:customStyle="1" w:styleId="Style18">
    <w:name w:val="Style18"/>
    <w:basedOn w:val="a"/>
    <w:rsid w:val="00A6719A"/>
    <w:pPr>
      <w:widowControl w:val="0"/>
      <w:autoSpaceDE w:val="0"/>
      <w:autoSpaceDN w:val="0"/>
      <w:adjustRightInd w:val="0"/>
    </w:pPr>
  </w:style>
  <w:style w:type="character" w:customStyle="1" w:styleId="FontStyle33">
    <w:name w:val="Font Style33"/>
    <w:rsid w:val="00A6719A"/>
    <w:rPr>
      <w:rFonts w:ascii="Times New Roman" w:hAnsi="Times New Roman"/>
      <w:b/>
      <w:sz w:val="20"/>
    </w:rPr>
  </w:style>
  <w:style w:type="character" w:customStyle="1" w:styleId="11">
    <w:name w:val="Основной текст с отступом Знак1"/>
    <w:semiHidden/>
    <w:locked/>
    <w:rsid w:val="00F26636"/>
    <w:rPr>
      <w:sz w:val="24"/>
      <w:lang w:val="ru-RU" w:eastAsia="ru-RU"/>
    </w:rPr>
  </w:style>
  <w:style w:type="paragraph" w:styleId="af">
    <w:name w:val="Balloon Text"/>
    <w:basedOn w:val="a"/>
    <w:link w:val="af0"/>
    <w:uiPriority w:val="99"/>
    <w:rsid w:val="003B5CB6"/>
    <w:rPr>
      <w:rFonts w:ascii="Segoe UI" w:hAnsi="Segoe UI" w:cs="Segoe UI"/>
      <w:sz w:val="18"/>
      <w:szCs w:val="18"/>
    </w:rPr>
  </w:style>
  <w:style w:type="character" w:customStyle="1" w:styleId="af0">
    <w:name w:val="Текст выноски Знак"/>
    <w:basedOn w:val="a0"/>
    <w:link w:val="af"/>
    <w:uiPriority w:val="99"/>
    <w:locked/>
    <w:rsid w:val="003B5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601">
      <w:marLeft w:val="0"/>
      <w:marRight w:val="0"/>
      <w:marTop w:val="0"/>
      <w:marBottom w:val="0"/>
      <w:divBdr>
        <w:top w:val="none" w:sz="0" w:space="0" w:color="auto"/>
        <w:left w:val="none" w:sz="0" w:space="0" w:color="auto"/>
        <w:bottom w:val="none" w:sz="0" w:space="0" w:color="auto"/>
        <w:right w:val="none" w:sz="0" w:space="0" w:color="auto"/>
      </w:divBdr>
    </w:div>
    <w:div w:id="1002976602">
      <w:marLeft w:val="0"/>
      <w:marRight w:val="0"/>
      <w:marTop w:val="0"/>
      <w:marBottom w:val="0"/>
      <w:divBdr>
        <w:top w:val="none" w:sz="0" w:space="0" w:color="auto"/>
        <w:left w:val="none" w:sz="0" w:space="0" w:color="auto"/>
        <w:bottom w:val="none" w:sz="0" w:space="0" w:color="auto"/>
        <w:right w:val="none" w:sz="0" w:space="0" w:color="auto"/>
      </w:divBdr>
    </w:div>
    <w:div w:id="1002976603">
      <w:marLeft w:val="0"/>
      <w:marRight w:val="0"/>
      <w:marTop w:val="0"/>
      <w:marBottom w:val="0"/>
      <w:divBdr>
        <w:top w:val="none" w:sz="0" w:space="0" w:color="auto"/>
        <w:left w:val="none" w:sz="0" w:space="0" w:color="auto"/>
        <w:bottom w:val="none" w:sz="0" w:space="0" w:color="auto"/>
        <w:right w:val="none" w:sz="0" w:space="0" w:color="auto"/>
      </w:divBdr>
    </w:div>
    <w:div w:id="1002976604">
      <w:marLeft w:val="0"/>
      <w:marRight w:val="0"/>
      <w:marTop w:val="0"/>
      <w:marBottom w:val="0"/>
      <w:divBdr>
        <w:top w:val="none" w:sz="0" w:space="0" w:color="auto"/>
        <w:left w:val="none" w:sz="0" w:space="0" w:color="auto"/>
        <w:bottom w:val="none" w:sz="0" w:space="0" w:color="auto"/>
        <w:right w:val="none" w:sz="0" w:space="0" w:color="auto"/>
      </w:divBdr>
    </w:div>
    <w:div w:id="1002976605">
      <w:marLeft w:val="0"/>
      <w:marRight w:val="0"/>
      <w:marTop w:val="0"/>
      <w:marBottom w:val="0"/>
      <w:divBdr>
        <w:top w:val="none" w:sz="0" w:space="0" w:color="auto"/>
        <w:left w:val="none" w:sz="0" w:space="0" w:color="auto"/>
        <w:bottom w:val="none" w:sz="0" w:space="0" w:color="auto"/>
        <w:right w:val="none" w:sz="0" w:space="0" w:color="auto"/>
      </w:divBdr>
    </w:div>
    <w:div w:id="1002976606">
      <w:marLeft w:val="0"/>
      <w:marRight w:val="0"/>
      <w:marTop w:val="0"/>
      <w:marBottom w:val="0"/>
      <w:divBdr>
        <w:top w:val="none" w:sz="0" w:space="0" w:color="auto"/>
        <w:left w:val="none" w:sz="0" w:space="0" w:color="auto"/>
        <w:bottom w:val="none" w:sz="0" w:space="0" w:color="auto"/>
        <w:right w:val="none" w:sz="0" w:space="0" w:color="auto"/>
      </w:divBdr>
    </w:div>
    <w:div w:id="1002976607">
      <w:marLeft w:val="0"/>
      <w:marRight w:val="0"/>
      <w:marTop w:val="0"/>
      <w:marBottom w:val="0"/>
      <w:divBdr>
        <w:top w:val="none" w:sz="0" w:space="0" w:color="auto"/>
        <w:left w:val="none" w:sz="0" w:space="0" w:color="auto"/>
        <w:bottom w:val="none" w:sz="0" w:space="0" w:color="auto"/>
        <w:right w:val="none" w:sz="0" w:space="0" w:color="auto"/>
      </w:divBdr>
    </w:div>
    <w:div w:id="1002976608">
      <w:marLeft w:val="0"/>
      <w:marRight w:val="0"/>
      <w:marTop w:val="0"/>
      <w:marBottom w:val="0"/>
      <w:divBdr>
        <w:top w:val="none" w:sz="0" w:space="0" w:color="auto"/>
        <w:left w:val="none" w:sz="0" w:space="0" w:color="auto"/>
        <w:bottom w:val="none" w:sz="0" w:space="0" w:color="auto"/>
        <w:right w:val="none" w:sz="0" w:space="0" w:color="auto"/>
      </w:divBdr>
    </w:div>
    <w:div w:id="1002976609">
      <w:marLeft w:val="0"/>
      <w:marRight w:val="0"/>
      <w:marTop w:val="0"/>
      <w:marBottom w:val="0"/>
      <w:divBdr>
        <w:top w:val="none" w:sz="0" w:space="0" w:color="auto"/>
        <w:left w:val="none" w:sz="0" w:space="0" w:color="auto"/>
        <w:bottom w:val="none" w:sz="0" w:space="0" w:color="auto"/>
        <w:right w:val="none" w:sz="0" w:space="0" w:color="auto"/>
      </w:divBdr>
    </w:div>
    <w:div w:id="1002976610">
      <w:marLeft w:val="0"/>
      <w:marRight w:val="0"/>
      <w:marTop w:val="0"/>
      <w:marBottom w:val="0"/>
      <w:divBdr>
        <w:top w:val="none" w:sz="0" w:space="0" w:color="auto"/>
        <w:left w:val="none" w:sz="0" w:space="0" w:color="auto"/>
        <w:bottom w:val="none" w:sz="0" w:space="0" w:color="auto"/>
        <w:right w:val="none" w:sz="0" w:space="0" w:color="auto"/>
      </w:divBdr>
    </w:div>
    <w:div w:id="1002976611">
      <w:marLeft w:val="0"/>
      <w:marRight w:val="0"/>
      <w:marTop w:val="0"/>
      <w:marBottom w:val="0"/>
      <w:divBdr>
        <w:top w:val="none" w:sz="0" w:space="0" w:color="auto"/>
        <w:left w:val="none" w:sz="0" w:space="0" w:color="auto"/>
        <w:bottom w:val="none" w:sz="0" w:space="0" w:color="auto"/>
        <w:right w:val="none" w:sz="0" w:space="0" w:color="auto"/>
      </w:divBdr>
    </w:div>
    <w:div w:id="1002976612">
      <w:marLeft w:val="0"/>
      <w:marRight w:val="0"/>
      <w:marTop w:val="0"/>
      <w:marBottom w:val="0"/>
      <w:divBdr>
        <w:top w:val="none" w:sz="0" w:space="0" w:color="auto"/>
        <w:left w:val="none" w:sz="0" w:space="0" w:color="auto"/>
        <w:bottom w:val="none" w:sz="0" w:space="0" w:color="auto"/>
        <w:right w:val="none" w:sz="0" w:space="0" w:color="auto"/>
      </w:divBdr>
    </w:div>
    <w:div w:id="1002976613">
      <w:marLeft w:val="0"/>
      <w:marRight w:val="0"/>
      <w:marTop w:val="0"/>
      <w:marBottom w:val="0"/>
      <w:divBdr>
        <w:top w:val="none" w:sz="0" w:space="0" w:color="auto"/>
        <w:left w:val="none" w:sz="0" w:space="0" w:color="auto"/>
        <w:bottom w:val="none" w:sz="0" w:space="0" w:color="auto"/>
        <w:right w:val="none" w:sz="0" w:space="0" w:color="auto"/>
      </w:divBdr>
    </w:div>
    <w:div w:id="1002976614">
      <w:marLeft w:val="0"/>
      <w:marRight w:val="0"/>
      <w:marTop w:val="0"/>
      <w:marBottom w:val="0"/>
      <w:divBdr>
        <w:top w:val="none" w:sz="0" w:space="0" w:color="auto"/>
        <w:left w:val="none" w:sz="0" w:space="0" w:color="auto"/>
        <w:bottom w:val="none" w:sz="0" w:space="0" w:color="auto"/>
        <w:right w:val="none" w:sz="0" w:space="0" w:color="auto"/>
      </w:divBdr>
    </w:div>
    <w:div w:id="1002976615">
      <w:marLeft w:val="0"/>
      <w:marRight w:val="0"/>
      <w:marTop w:val="0"/>
      <w:marBottom w:val="0"/>
      <w:divBdr>
        <w:top w:val="none" w:sz="0" w:space="0" w:color="auto"/>
        <w:left w:val="none" w:sz="0" w:space="0" w:color="auto"/>
        <w:bottom w:val="none" w:sz="0" w:space="0" w:color="auto"/>
        <w:right w:val="none" w:sz="0" w:space="0" w:color="auto"/>
      </w:divBdr>
    </w:div>
    <w:div w:id="1002976616">
      <w:marLeft w:val="0"/>
      <w:marRight w:val="0"/>
      <w:marTop w:val="0"/>
      <w:marBottom w:val="0"/>
      <w:divBdr>
        <w:top w:val="none" w:sz="0" w:space="0" w:color="auto"/>
        <w:left w:val="none" w:sz="0" w:space="0" w:color="auto"/>
        <w:bottom w:val="none" w:sz="0" w:space="0" w:color="auto"/>
        <w:right w:val="none" w:sz="0" w:space="0" w:color="auto"/>
      </w:divBdr>
    </w:div>
    <w:div w:id="1002976617">
      <w:marLeft w:val="0"/>
      <w:marRight w:val="0"/>
      <w:marTop w:val="0"/>
      <w:marBottom w:val="0"/>
      <w:divBdr>
        <w:top w:val="none" w:sz="0" w:space="0" w:color="auto"/>
        <w:left w:val="none" w:sz="0" w:space="0" w:color="auto"/>
        <w:bottom w:val="none" w:sz="0" w:space="0" w:color="auto"/>
        <w:right w:val="none" w:sz="0" w:space="0" w:color="auto"/>
      </w:divBdr>
    </w:div>
    <w:div w:id="1002976618">
      <w:marLeft w:val="0"/>
      <w:marRight w:val="0"/>
      <w:marTop w:val="0"/>
      <w:marBottom w:val="0"/>
      <w:divBdr>
        <w:top w:val="none" w:sz="0" w:space="0" w:color="auto"/>
        <w:left w:val="none" w:sz="0" w:space="0" w:color="auto"/>
        <w:bottom w:val="none" w:sz="0" w:space="0" w:color="auto"/>
        <w:right w:val="none" w:sz="0" w:space="0" w:color="auto"/>
      </w:divBdr>
    </w:div>
    <w:div w:id="1002976619">
      <w:marLeft w:val="0"/>
      <w:marRight w:val="0"/>
      <w:marTop w:val="0"/>
      <w:marBottom w:val="0"/>
      <w:divBdr>
        <w:top w:val="none" w:sz="0" w:space="0" w:color="auto"/>
        <w:left w:val="none" w:sz="0" w:space="0" w:color="auto"/>
        <w:bottom w:val="none" w:sz="0" w:space="0" w:color="auto"/>
        <w:right w:val="none" w:sz="0" w:space="0" w:color="auto"/>
      </w:divBdr>
    </w:div>
    <w:div w:id="1002976620">
      <w:marLeft w:val="0"/>
      <w:marRight w:val="0"/>
      <w:marTop w:val="0"/>
      <w:marBottom w:val="0"/>
      <w:divBdr>
        <w:top w:val="none" w:sz="0" w:space="0" w:color="auto"/>
        <w:left w:val="none" w:sz="0" w:space="0" w:color="auto"/>
        <w:bottom w:val="none" w:sz="0" w:space="0" w:color="auto"/>
        <w:right w:val="none" w:sz="0" w:space="0" w:color="auto"/>
      </w:divBdr>
    </w:div>
    <w:div w:id="1002976621">
      <w:marLeft w:val="0"/>
      <w:marRight w:val="0"/>
      <w:marTop w:val="0"/>
      <w:marBottom w:val="0"/>
      <w:divBdr>
        <w:top w:val="none" w:sz="0" w:space="0" w:color="auto"/>
        <w:left w:val="none" w:sz="0" w:space="0" w:color="auto"/>
        <w:bottom w:val="none" w:sz="0" w:space="0" w:color="auto"/>
        <w:right w:val="none" w:sz="0" w:space="0" w:color="auto"/>
      </w:divBdr>
    </w:div>
    <w:div w:id="1002976622">
      <w:marLeft w:val="0"/>
      <w:marRight w:val="0"/>
      <w:marTop w:val="0"/>
      <w:marBottom w:val="0"/>
      <w:divBdr>
        <w:top w:val="none" w:sz="0" w:space="0" w:color="auto"/>
        <w:left w:val="none" w:sz="0" w:space="0" w:color="auto"/>
        <w:bottom w:val="none" w:sz="0" w:space="0" w:color="auto"/>
        <w:right w:val="none" w:sz="0" w:space="0" w:color="auto"/>
      </w:divBdr>
    </w:div>
    <w:div w:id="1002976623">
      <w:marLeft w:val="0"/>
      <w:marRight w:val="0"/>
      <w:marTop w:val="0"/>
      <w:marBottom w:val="0"/>
      <w:divBdr>
        <w:top w:val="none" w:sz="0" w:space="0" w:color="auto"/>
        <w:left w:val="none" w:sz="0" w:space="0" w:color="auto"/>
        <w:bottom w:val="none" w:sz="0" w:space="0" w:color="auto"/>
        <w:right w:val="none" w:sz="0" w:space="0" w:color="auto"/>
      </w:divBdr>
    </w:div>
    <w:div w:id="1002976624">
      <w:marLeft w:val="0"/>
      <w:marRight w:val="0"/>
      <w:marTop w:val="0"/>
      <w:marBottom w:val="0"/>
      <w:divBdr>
        <w:top w:val="none" w:sz="0" w:space="0" w:color="auto"/>
        <w:left w:val="none" w:sz="0" w:space="0" w:color="auto"/>
        <w:bottom w:val="none" w:sz="0" w:space="0" w:color="auto"/>
        <w:right w:val="none" w:sz="0" w:space="0" w:color="auto"/>
      </w:divBdr>
    </w:div>
    <w:div w:id="1002976625">
      <w:marLeft w:val="0"/>
      <w:marRight w:val="0"/>
      <w:marTop w:val="0"/>
      <w:marBottom w:val="0"/>
      <w:divBdr>
        <w:top w:val="none" w:sz="0" w:space="0" w:color="auto"/>
        <w:left w:val="none" w:sz="0" w:space="0" w:color="auto"/>
        <w:bottom w:val="none" w:sz="0" w:space="0" w:color="auto"/>
        <w:right w:val="none" w:sz="0" w:space="0" w:color="auto"/>
      </w:divBdr>
    </w:div>
    <w:div w:id="1002976626">
      <w:marLeft w:val="0"/>
      <w:marRight w:val="0"/>
      <w:marTop w:val="0"/>
      <w:marBottom w:val="0"/>
      <w:divBdr>
        <w:top w:val="none" w:sz="0" w:space="0" w:color="auto"/>
        <w:left w:val="none" w:sz="0" w:space="0" w:color="auto"/>
        <w:bottom w:val="none" w:sz="0" w:space="0" w:color="auto"/>
        <w:right w:val="none" w:sz="0" w:space="0" w:color="auto"/>
      </w:divBdr>
    </w:div>
    <w:div w:id="1002976627">
      <w:marLeft w:val="0"/>
      <w:marRight w:val="0"/>
      <w:marTop w:val="0"/>
      <w:marBottom w:val="0"/>
      <w:divBdr>
        <w:top w:val="none" w:sz="0" w:space="0" w:color="auto"/>
        <w:left w:val="none" w:sz="0" w:space="0" w:color="auto"/>
        <w:bottom w:val="none" w:sz="0" w:space="0" w:color="auto"/>
        <w:right w:val="none" w:sz="0" w:space="0" w:color="auto"/>
      </w:divBdr>
    </w:div>
    <w:div w:id="1002976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mr@rwmins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c@rwmin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DC93E-A9C1-4B64-9288-EB8956CA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5314</Words>
  <Characters>30293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NOD1</Company>
  <LinksUpToDate>false</LinksUpToDate>
  <CharactersWithSpaces>35536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User5</cp:lastModifiedBy>
  <cp:revision>2</cp:revision>
  <cp:lastPrinted>2020-11-27T12:00:00Z</cp:lastPrinted>
  <dcterms:created xsi:type="dcterms:W3CDTF">2020-11-27T13:37:00Z</dcterms:created>
  <dcterms:modified xsi:type="dcterms:W3CDTF">2020-11-27T13:37:00Z</dcterms:modified>
</cp:coreProperties>
</file>